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10774"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4"/>
      </w:tblGrid>
      <w:tr w:rsidR="002F7708" w:rsidRPr="00152993" w:rsidTr="00042404">
        <w:tc>
          <w:tcPr>
            <w:tcW w:w="10774" w:type="dxa"/>
          </w:tcPr>
          <w:p w:rsidR="002F7708" w:rsidRPr="00152993" w:rsidRDefault="002F7708" w:rsidP="00042404">
            <w:pPr>
              <w:tabs>
                <w:tab w:val="left" w:pos="3060"/>
              </w:tabs>
              <w:rPr>
                <w:rFonts w:asciiTheme="minorHAnsi" w:hAnsiTheme="minorHAnsi" w:cstheme="minorHAnsi"/>
                <w:b/>
                <w:color w:val="747678"/>
                <w:sz w:val="20"/>
                <w:szCs w:val="20"/>
              </w:rPr>
            </w:pPr>
            <w:r w:rsidRPr="00152993">
              <w:rPr>
                <w:rFonts w:asciiTheme="minorHAnsi" w:hAnsiTheme="minorHAnsi" w:cstheme="minorHAnsi"/>
                <w:b/>
                <w:color w:val="747678"/>
                <w:sz w:val="20"/>
                <w:szCs w:val="20"/>
              </w:rPr>
              <w:t xml:space="preserve">Diretoria Emitente: </w:t>
            </w:r>
            <w:r w:rsidRPr="00152993">
              <w:rPr>
                <w:rFonts w:asciiTheme="minorHAnsi" w:hAnsiTheme="minorHAnsi" w:cstheme="minorHAnsi"/>
                <w:color w:val="747678"/>
                <w:sz w:val="20"/>
                <w:szCs w:val="20"/>
              </w:rPr>
              <w:t>Diretoria Executiva Fertilizantes e Carvão</w:t>
            </w:r>
          </w:p>
        </w:tc>
      </w:tr>
      <w:tr w:rsidR="002F7708" w:rsidRPr="00152993" w:rsidTr="00042404">
        <w:tc>
          <w:tcPr>
            <w:tcW w:w="10774" w:type="dxa"/>
          </w:tcPr>
          <w:p w:rsidR="002F7708" w:rsidRPr="00152993" w:rsidRDefault="002F7708" w:rsidP="00042404">
            <w:pPr>
              <w:tabs>
                <w:tab w:val="left" w:pos="3060"/>
              </w:tabs>
              <w:rPr>
                <w:rFonts w:asciiTheme="minorHAnsi" w:hAnsiTheme="minorHAnsi" w:cstheme="minorHAnsi"/>
                <w:b/>
                <w:color w:val="747678"/>
                <w:sz w:val="20"/>
                <w:szCs w:val="20"/>
              </w:rPr>
            </w:pPr>
            <w:r w:rsidRPr="00152993">
              <w:rPr>
                <w:rFonts w:asciiTheme="minorHAnsi" w:hAnsiTheme="minorHAnsi" w:cstheme="minorHAnsi"/>
                <w:b/>
                <w:color w:val="747678"/>
                <w:sz w:val="20"/>
                <w:szCs w:val="20"/>
              </w:rPr>
              <w:t xml:space="preserve">Responsável Técnico: </w:t>
            </w:r>
            <w:r w:rsidR="00893D3F" w:rsidRPr="00893D3F">
              <w:rPr>
                <w:rFonts w:asciiTheme="minorHAnsi" w:hAnsiTheme="minorHAnsi" w:cstheme="minorHAnsi"/>
                <w:color w:val="747678"/>
                <w:sz w:val="20"/>
                <w:szCs w:val="20"/>
              </w:rPr>
              <w:t>Ernani da Paixão Espírito Santo, Matrícula: 802611, Área: EHS</w:t>
            </w:r>
            <w:bookmarkStart w:id="0" w:name="_GoBack"/>
            <w:bookmarkEnd w:id="0"/>
          </w:p>
        </w:tc>
      </w:tr>
      <w:tr w:rsidR="002F7708" w:rsidRPr="00152993" w:rsidTr="00042404">
        <w:tc>
          <w:tcPr>
            <w:tcW w:w="10774" w:type="dxa"/>
          </w:tcPr>
          <w:p w:rsidR="002F7708" w:rsidRPr="00152993" w:rsidRDefault="002F7708" w:rsidP="00042404">
            <w:pPr>
              <w:tabs>
                <w:tab w:val="left" w:pos="3060"/>
              </w:tabs>
              <w:rPr>
                <w:rFonts w:asciiTheme="minorHAnsi" w:hAnsiTheme="minorHAnsi" w:cstheme="minorHAnsi"/>
                <w:b/>
                <w:color w:val="747678"/>
                <w:sz w:val="20"/>
                <w:szCs w:val="20"/>
              </w:rPr>
            </w:pPr>
            <w:r w:rsidRPr="00152993">
              <w:rPr>
                <w:rFonts w:asciiTheme="minorHAnsi" w:hAnsiTheme="minorHAnsi" w:cstheme="minorHAnsi"/>
                <w:b/>
                <w:color w:val="747678"/>
                <w:sz w:val="20"/>
                <w:szCs w:val="20"/>
              </w:rPr>
              <w:t xml:space="preserve">Público Alvo: </w:t>
            </w:r>
            <w:r w:rsidRPr="00152993">
              <w:rPr>
                <w:rFonts w:asciiTheme="minorHAnsi" w:hAnsiTheme="minorHAnsi" w:cstheme="minorHAnsi"/>
                <w:bCs/>
                <w:color w:val="808080" w:themeColor="background2"/>
                <w:sz w:val="20"/>
                <w:szCs w:val="20"/>
              </w:rPr>
              <w:t xml:space="preserve">Operadores de equipamentos móveis, máquinas e outros caminhões </w:t>
            </w:r>
          </w:p>
        </w:tc>
      </w:tr>
      <w:tr w:rsidR="002F7708" w:rsidRPr="00152993" w:rsidTr="00042404">
        <w:tc>
          <w:tcPr>
            <w:tcW w:w="10774" w:type="dxa"/>
          </w:tcPr>
          <w:p w:rsidR="002F7708" w:rsidRPr="00152993" w:rsidRDefault="002F7708" w:rsidP="00042404">
            <w:pPr>
              <w:tabs>
                <w:tab w:val="left" w:pos="3060"/>
              </w:tabs>
              <w:rPr>
                <w:rFonts w:asciiTheme="minorHAnsi" w:hAnsiTheme="minorHAnsi" w:cstheme="minorHAnsi"/>
                <w:b/>
                <w:color w:val="747678"/>
                <w:sz w:val="20"/>
                <w:szCs w:val="20"/>
              </w:rPr>
            </w:pPr>
            <w:r w:rsidRPr="00152993">
              <w:rPr>
                <w:rFonts w:asciiTheme="minorHAnsi" w:hAnsiTheme="minorHAnsi" w:cstheme="minorHAnsi"/>
                <w:b/>
                <w:color w:val="747678"/>
                <w:sz w:val="20"/>
                <w:szCs w:val="20"/>
              </w:rPr>
              <w:t xml:space="preserve">Necessidade de Treinamento: </w:t>
            </w:r>
            <w:r w:rsidRPr="00152993">
              <w:rPr>
                <w:rFonts w:asciiTheme="minorHAnsi" w:hAnsiTheme="minorHAnsi" w:cstheme="minorHAnsi"/>
                <w:color w:val="747678"/>
                <w:sz w:val="20"/>
                <w:szCs w:val="20"/>
              </w:rPr>
              <w:t xml:space="preserve">( X )SIM     (  )NÃO </w:t>
            </w:r>
          </w:p>
        </w:tc>
      </w:tr>
    </w:tbl>
    <w:p w:rsidR="009C12D4" w:rsidRDefault="00916A66" w:rsidP="00DA3DD6">
      <w:pPr>
        <w:pStyle w:val="Normativo"/>
        <w:rPr>
          <w:rFonts w:cs="Arial"/>
        </w:rPr>
      </w:pPr>
      <w:r>
        <w:rPr>
          <w:rFonts w:cs="Arial"/>
        </w:rPr>
        <w:t xml:space="preserve"> </w:t>
      </w:r>
    </w:p>
    <w:tbl>
      <w:tblPr>
        <w:tblStyle w:val="Tabelacomgrade"/>
        <w:tblW w:w="0" w:type="auto"/>
        <w:tblInd w:w="-34" w:type="dxa"/>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Look w:val="04A0" w:firstRow="1" w:lastRow="0" w:firstColumn="1" w:lastColumn="0" w:noHBand="0" w:noVBand="1"/>
      </w:tblPr>
      <w:tblGrid>
        <w:gridCol w:w="10503"/>
      </w:tblGrid>
      <w:tr w:rsidR="00B004BA" w:rsidRPr="009A1B75" w:rsidTr="00B004BA">
        <w:tc>
          <w:tcPr>
            <w:tcW w:w="10503" w:type="dxa"/>
          </w:tcPr>
          <w:p w:rsidR="00AD1464" w:rsidRPr="00152993" w:rsidRDefault="00B004BA" w:rsidP="002F7708">
            <w:pPr>
              <w:pStyle w:val="Normativo-texto"/>
              <w:spacing w:line="240" w:lineRule="auto"/>
              <w:ind w:firstLine="0"/>
              <w:rPr>
                <w:rFonts w:asciiTheme="minorHAnsi" w:hAnsiTheme="minorHAnsi" w:cstheme="minorHAnsi"/>
                <w:szCs w:val="20"/>
              </w:rPr>
            </w:pPr>
            <w:r w:rsidRPr="00152993">
              <w:rPr>
                <w:rFonts w:asciiTheme="minorHAnsi" w:hAnsiTheme="minorHAnsi" w:cstheme="minorHAnsi"/>
                <w:b/>
                <w:szCs w:val="20"/>
              </w:rPr>
              <w:t>Resultados Esperados:</w:t>
            </w:r>
            <w:r w:rsidR="002F7708">
              <w:rPr>
                <w:rFonts w:asciiTheme="minorHAnsi" w:hAnsiTheme="minorHAnsi" w:cstheme="minorHAnsi"/>
                <w:b/>
                <w:szCs w:val="20"/>
              </w:rPr>
              <w:t xml:space="preserve"> T</w:t>
            </w:r>
            <w:r w:rsidR="00A92699" w:rsidRPr="00152993">
              <w:rPr>
                <w:rFonts w:asciiTheme="minorHAnsi" w:hAnsiTheme="minorHAnsi" w:cstheme="minorHAnsi"/>
                <w:szCs w:val="20"/>
              </w:rPr>
              <w:t>odos os equipamentos móveis estejam de acordo com as diretrizes do RAC 3, e empregados capacitados para operar estes equipamentos.</w:t>
            </w:r>
          </w:p>
        </w:tc>
      </w:tr>
    </w:tbl>
    <w:p w:rsidR="00B004BA" w:rsidRPr="009A1B75" w:rsidRDefault="00B004BA" w:rsidP="00377123">
      <w:pPr>
        <w:pStyle w:val="Normativo-texto"/>
        <w:rPr>
          <w:rFonts w:cs="Arial"/>
          <w:szCs w:val="20"/>
        </w:rPr>
      </w:pPr>
    </w:p>
    <w:p w:rsidR="009C6D70" w:rsidRPr="00916A66" w:rsidRDefault="009061ED" w:rsidP="00B94D30">
      <w:pPr>
        <w:pStyle w:val="Normativo-texto"/>
        <w:ind w:firstLine="0"/>
        <w:rPr>
          <w:rFonts w:asciiTheme="minorHAnsi" w:hAnsiTheme="minorHAnsi" w:cstheme="minorHAnsi"/>
          <w:b/>
          <w:szCs w:val="20"/>
        </w:rPr>
      </w:pPr>
      <w:r w:rsidRPr="00916A66">
        <w:rPr>
          <w:rFonts w:asciiTheme="minorHAnsi" w:hAnsiTheme="minorHAnsi" w:cstheme="minorHAnsi"/>
          <w:b/>
          <w:szCs w:val="20"/>
        </w:rPr>
        <w:t xml:space="preserve">1. </w:t>
      </w:r>
      <w:r w:rsidR="009C6D70" w:rsidRPr="00916A66">
        <w:rPr>
          <w:rFonts w:asciiTheme="minorHAnsi" w:hAnsiTheme="minorHAnsi" w:cstheme="minorHAnsi"/>
          <w:b/>
          <w:szCs w:val="20"/>
        </w:rPr>
        <w:t>OBJETIVO</w:t>
      </w:r>
    </w:p>
    <w:p w:rsidR="00A92699" w:rsidRPr="00916A66" w:rsidRDefault="00A92699" w:rsidP="00B94D30">
      <w:pPr>
        <w:pStyle w:val="Normativo-texto"/>
        <w:ind w:firstLine="0"/>
        <w:rPr>
          <w:rFonts w:asciiTheme="minorHAnsi" w:hAnsiTheme="minorHAnsi" w:cstheme="minorHAnsi"/>
          <w:color w:val="000000"/>
          <w:szCs w:val="20"/>
        </w:rPr>
      </w:pPr>
      <w:r w:rsidRPr="00916A66">
        <w:rPr>
          <w:rFonts w:asciiTheme="minorHAnsi" w:hAnsiTheme="minorHAnsi" w:cstheme="minorHAnsi"/>
          <w:szCs w:val="20"/>
        </w:rPr>
        <w:t xml:space="preserve">Estabelecer requisitos mínimos de segurança para utilização de equipamentos móveis nas unidades da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 </w:t>
      </w:r>
      <w:r w:rsidRPr="00916A66">
        <w:rPr>
          <w:rFonts w:asciiTheme="minorHAnsi" w:hAnsiTheme="minorHAnsi" w:cstheme="minorHAnsi"/>
          <w:color w:val="000000"/>
          <w:szCs w:val="20"/>
        </w:rPr>
        <w:t>com o propósito de preservar a vida das pessoas, assegurando sua integridade física e protegendo sua saúde.</w:t>
      </w:r>
    </w:p>
    <w:p w:rsidR="002700AA" w:rsidRPr="00916A66" w:rsidRDefault="002700AA" w:rsidP="00377123">
      <w:pPr>
        <w:pStyle w:val="Normativo-texto"/>
        <w:rPr>
          <w:rFonts w:asciiTheme="minorHAnsi" w:hAnsiTheme="minorHAnsi" w:cstheme="minorHAnsi"/>
          <w:b/>
          <w:szCs w:val="20"/>
        </w:rPr>
      </w:pPr>
    </w:p>
    <w:p w:rsidR="009C6D70" w:rsidRPr="00916A66" w:rsidRDefault="009061ED" w:rsidP="00B94D30">
      <w:pPr>
        <w:pStyle w:val="Normativo-texto"/>
        <w:ind w:firstLine="0"/>
        <w:rPr>
          <w:rFonts w:asciiTheme="minorHAnsi" w:hAnsiTheme="minorHAnsi" w:cstheme="minorHAnsi"/>
          <w:b/>
          <w:szCs w:val="20"/>
        </w:rPr>
      </w:pPr>
      <w:r w:rsidRPr="00916A66">
        <w:rPr>
          <w:rFonts w:asciiTheme="minorHAnsi" w:hAnsiTheme="minorHAnsi" w:cstheme="minorHAnsi"/>
          <w:b/>
          <w:szCs w:val="20"/>
        </w:rPr>
        <w:t xml:space="preserve">2. </w:t>
      </w:r>
      <w:r w:rsidR="009C6D70" w:rsidRPr="00916A66">
        <w:rPr>
          <w:rFonts w:asciiTheme="minorHAnsi" w:hAnsiTheme="minorHAnsi" w:cstheme="minorHAnsi"/>
          <w:b/>
          <w:szCs w:val="20"/>
        </w:rPr>
        <w:t>APLICAÇ</w:t>
      </w:r>
      <w:r w:rsidR="0029430E" w:rsidRPr="00916A66">
        <w:rPr>
          <w:rFonts w:asciiTheme="minorHAnsi" w:hAnsiTheme="minorHAnsi" w:cstheme="minorHAnsi"/>
          <w:b/>
          <w:szCs w:val="20"/>
        </w:rPr>
        <w:t>ÃO</w:t>
      </w:r>
    </w:p>
    <w:p w:rsidR="00B94D30"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Equipamentos móveis próprios, arrendados (leasing) ou alugados pela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 bem como aos equipamentos de prestadores de serviço que façam parte do escopo do contrato, que atuem em vias públicas, áreas internas, áreas de mineração subterrânea e de superfície.</w:t>
      </w:r>
    </w:p>
    <w:p w:rsidR="00B94D30" w:rsidRPr="00916A66" w:rsidRDefault="00B94D30"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Superfície: motonivelador, escrêiper, retroescavadeira, escavadeira, pá carregadeira, trator, empilhadeira de garfo, manipulador de pneus, caminhão fora de estrada e outros caminhões.</w:t>
      </w:r>
    </w:p>
    <w:p w:rsidR="00B94D30" w:rsidRPr="00916A66" w:rsidRDefault="00B94D30" w:rsidP="00B94D30">
      <w:pPr>
        <w:pStyle w:val="Normativo3"/>
        <w:spacing w:line="360" w:lineRule="auto"/>
        <w:jc w:val="both"/>
        <w:rPr>
          <w:rFonts w:asciiTheme="minorHAnsi" w:hAnsiTheme="minorHAnsi" w:cstheme="minorHAnsi"/>
        </w:rPr>
      </w:pPr>
      <w:r w:rsidRPr="00916A66">
        <w:rPr>
          <w:rFonts w:asciiTheme="minorHAnsi" w:hAnsiTheme="minorHAnsi" w:cstheme="minorHAnsi"/>
        </w:rPr>
        <w:t>Mineração subterrânea: carregadeira, caminhão, carro transportador, equipamento para atirantamento e equipamento para escoramento de teto.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Não se aplica aos equipamentos sobre trilhos ferroviários, pontes rolantes e monovias.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Para outros equipamentos móveis não listados, deve ser elaborada uma análise de riscos a fim de estabelecer as medidas de controle dos riscos necessárias.</w:t>
      </w:r>
    </w:p>
    <w:p w:rsidR="00D530F6" w:rsidRDefault="00D530F6" w:rsidP="00964A86">
      <w:pPr>
        <w:pStyle w:val="Normativo-texto"/>
        <w:ind w:firstLine="0"/>
        <w:rPr>
          <w:rFonts w:asciiTheme="minorHAnsi" w:hAnsiTheme="minorHAnsi" w:cstheme="minorHAnsi"/>
          <w:b/>
          <w:szCs w:val="20"/>
        </w:rPr>
      </w:pPr>
    </w:p>
    <w:p w:rsidR="00964A86" w:rsidRPr="00916A66" w:rsidRDefault="00964A86" w:rsidP="00964A86">
      <w:pPr>
        <w:pStyle w:val="Normativo-texto"/>
        <w:ind w:firstLine="0"/>
        <w:rPr>
          <w:rFonts w:asciiTheme="minorHAnsi" w:hAnsiTheme="minorHAnsi" w:cstheme="minorHAnsi"/>
          <w:b/>
          <w:szCs w:val="20"/>
        </w:rPr>
      </w:pPr>
      <w:r>
        <w:rPr>
          <w:rFonts w:asciiTheme="minorHAnsi" w:hAnsiTheme="minorHAnsi" w:cstheme="minorHAnsi"/>
          <w:b/>
          <w:szCs w:val="20"/>
        </w:rPr>
        <w:t>3</w:t>
      </w:r>
      <w:r w:rsidRPr="00916A66">
        <w:rPr>
          <w:rFonts w:asciiTheme="minorHAnsi" w:hAnsiTheme="minorHAnsi" w:cstheme="minorHAnsi"/>
          <w:b/>
          <w:szCs w:val="20"/>
        </w:rPr>
        <w:t>. REFERÊNCIAS</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Diretrizes de Capacitação para atendimento aos  RAC´s e Requisitos Legais</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PTP-000813 - Requisitos de Atividades Críticas – RAC</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PGS-3212-033 – Preparação e Atendimento a Emergência</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PGS-3212-002 – Bloqueio e Etiquetagem</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PGS-3211-013 – Programa de Gerenciamento da Fadiga e Sono</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PRO-3209-010-002 – Instrução de Saúde e Higiene Ocupacional para Contratadas</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PGS-3211-002 – Programa de Controle Médico de Saúde Ocupacional - PCMSO</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NR-12 – Segurança No Trabalho em Máquinas e Equipamentos</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NR 22 - Segurança e Saúde Ocupacional na Mineração</w:t>
      </w:r>
    </w:p>
    <w:p w:rsidR="00964A86" w:rsidRPr="00916A66" w:rsidRDefault="00964A86" w:rsidP="002F7708">
      <w:pPr>
        <w:pStyle w:val="Normativo-texto"/>
        <w:spacing w:before="0" w:after="0"/>
        <w:ind w:firstLine="0"/>
        <w:rPr>
          <w:rFonts w:asciiTheme="minorHAnsi" w:hAnsiTheme="minorHAnsi" w:cstheme="minorHAnsi"/>
          <w:szCs w:val="20"/>
        </w:rPr>
      </w:pPr>
      <w:r w:rsidRPr="00916A66">
        <w:rPr>
          <w:rFonts w:asciiTheme="minorHAnsi" w:hAnsiTheme="minorHAnsi" w:cstheme="minorHAnsi"/>
          <w:szCs w:val="20"/>
        </w:rPr>
        <w:t>PGS-3209-006 - Diretrizes de Segurança, Saúde e Meio Ambiente para Comissionamento e Descomissionamento  de Equipamentos</w:t>
      </w:r>
    </w:p>
    <w:p w:rsidR="009C6D70" w:rsidRPr="00916A66" w:rsidRDefault="00964A86" w:rsidP="00B94D30">
      <w:pPr>
        <w:pStyle w:val="Normativo-texto"/>
        <w:ind w:firstLine="0"/>
        <w:rPr>
          <w:rFonts w:asciiTheme="minorHAnsi" w:hAnsiTheme="minorHAnsi" w:cstheme="minorHAnsi"/>
          <w:b/>
          <w:szCs w:val="20"/>
        </w:rPr>
      </w:pPr>
      <w:r>
        <w:rPr>
          <w:rFonts w:asciiTheme="minorHAnsi" w:hAnsiTheme="minorHAnsi" w:cstheme="minorHAnsi"/>
          <w:b/>
          <w:szCs w:val="20"/>
        </w:rPr>
        <w:lastRenderedPageBreak/>
        <w:t>4</w:t>
      </w:r>
      <w:r w:rsidR="009061ED" w:rsidRPr="00916A66">
        <w:rPr>
          <w:rFonts w:asciiTheme="minorHAnsi" w:hAnsiTheme="minorHAnsi" w:cstheme="minorHAnsi"/>
          <w:b/>
          <w:szCs w:val="20"/>
        </w:rPr>
        <w:t xml:space="preserve">. </w:t>
      </w:r>
      <w:r w:rsidR="009C6D70" w:rsidRPr="00916A66">
        <w:rPr>
          <w:rFonts w:asciiTheme="minorHAnsi" w:hAnsiTheme="minorHAnsi" w:cstheme="minorHAnsi"/>
          <w:b/>
          <w:szCs w:val="20"/>
        </w:rPr>
        <w:t>DEFINIÇÕES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Área de Mineração:</w:t>
      </w:r>
      <w:r w:rsidRPr="00916A66">
        <w:rPr>
          <w:rFonts w:asciiTheme="minorHAnsi" w:hAnsiTheme="minorHAnsi" w:cstheme="minorHAnsi"/>
          <w:szCs w:val="20"/>
        </w:rPr>
        <w:t xml:space="preserve"> área de exploração mineral e deposição de estéril abrangendo áreas de superfície ou subterrâneas nas quais se desenvolvem as operações de aproveitamento industrial da jazida até o beneficiamento das mesmas. Áreas administrativas, refeitórios, alojamentos, por exemplo, não são consideradas área de mineração.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 xml:space="preserve">Batedor: </w:t>
      </w:r>
      <w:r w:rsidRPr="00916A66">
        <w:rPr>
          <w:rFonts w:asciiTheme="minorHAnsi" w:hAnsiTheme="minorHAnsi" w:cstheme="minorHAnsi"/>
          <w:szCs w:val="20"/>
        </w:rPr>
        <w:t>veículo destinado ao acompanhamento e sinalização da movimentação de equipamentos móveis e veículos leves durante a locomoção. Entende-se como “Batedor” veículo de pequeno porte (gol, pick-up, caminhonete, etc.).</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CNH</w:t>
      </w:r>
      <w:r w:rsidRPr="00916A66">
        <w:rPr>
          <w:rFonts w:asciiTheme="minorHAnsi" w:hAnsiTheme="minorHAnsi" w:cstheme="minorHAnsi"/>
          <w:szCs w:val="20"/>
        </w:rPr>
        <w:t xml:space="preserve">: Carteira Nacional de Habilitação.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Cones</w:t>
      </w:r>
      <w:r w:rsidRPr="00916A66">
        <w:rPr>
          <w:rFonts w:asciiTheme="minorHAnsi" w:hAnsiTheme="minorHAnsi" w:cstheme="minorHAnsi"/>
          <w:szCs w:val="20"/>
        </w:rPr>
        <w:t xml:space="preserve">: dispositivos cônicos destinados à sinalização.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Passaporte de Autorização:</w:t>
      </w:r>
      <w:r w:rsidRPr="00916A66">
        <w:rPr>
          <w:rFonts w:asciiTheme="minorHAnsi" w:hAnsiTheme="minorHAnsi" w:cstheme="minorHAnsi"/>
          <w:szCs w:val="20"/>
        </w:rPr>
        <w:t xml:space="preserve"> cartão que o </w:t>
      </w:r>
      <w:r w:rsidR="00937FAC">
        <w:rPr>
          <w:rFonts w:asciiTheme="minorHAnsi" w:hAnsiTheme="minorHAnsi" w:cstheme="minorHAnsi"/>
          <w:szCs w:val="20"/>
        </w:rPr>
        <w:t>operador</w:t>
      </w:r>
      <w:r w:rsidRPr="00916A66">
        <w:rPr>
          <w:rFonts w:asciiTheme="minorHAnsi" w:hAnsiTheme="minorHAnsi" w:cstheme="minorHAnsi"/>
          <w:szCs w:val="20"/>
        </w:rPr>
        <w:t xml:space="preserve"> deverá utilizar para comprovação da autorização para </w:t>
      </w:r>
      <w:r w:rsidR="00937FAC">
        <w:rPr>
          <w:rFonts w:asciiTheme="minorHAnsi" w:hAnsiTheme="minorHAnsi" w:cstheme="minorHAnsi"/>
          <w:szCs w:val="20"/>
        </w:rPr>
        <w:t>operar</w:t>
      </w:r>
      <w:r w:rsidRPr="00916A66">
        <w:rPr>
          <w:rFonts w:asciiTheme="minorHAnsi" w:hAnsiTheme="minorHAnsi" w:cstheme="minorHAnsi"/>
          <w:szCs w:val="20"/>
        </w:rPr>
        <w:t xml:space="preserve"> </w:t>
      </w:r>
      <w:r w:rsidR="00937FAC">
        <w:rPr>
          <w:rFonts w:asciiTheme="minorHAnsi" w:hAnsiTheme="minorHAnsi" w:cstheme="minorHAnsi"/>
          <w:szCs w:val="20"/>
        </w:rPr>
        <w:t>equipamentos móveis</w:t>
      </w:r>
      <w:r w:rsidRPr="00916A66">
        <w:rPr>
          <w:rFonts w:asciiTheme="minorHAnsi" w:hAnsiTheme="minorHAnsi" w:cstheme="minorHAnsi"/>
          <w:szCs w:val="20"/>
        </w:rPr>
        <w:t>.</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 xml:space="preserve">Equipamentos Móveis: </w:t>
      </w:r>
      <w:r w:rsidRPr="00916A66">
        <w:rPr>
          <w:rFonts w:asciiTheme="minorHAnsi" w:hAnsiTheme="minorHAnsi" w:cstheme="minorHAnsi"/>
          <w:szCs w:val="20"/>
        </w:rPr>
        <w:t>são os equipamentos, motorizados a diesel ou gasolina, montados sobre pneus ou esteiras, utilizados para realização dos processos de lavra e apoio, que compreendem escavação e transporte, tais como: escavadeiras, pás-carregadeiras, tratores de esteira/pneus, motoniveladoras, motoescreiper, retroescavadeiras, caminhões fora de estrada, caminhão comboio e outros caminhões.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Estradas Vicinais</w:t>
      </w:r>
      <w:r w:rsidRPr="00916A66">
        <w:rPr>
          <w:rFonts w:asciiTheme="minorHAnsi" w:hAnsiTheme="minorHAnsi" w:cstheme="minorHAnsi"/>
          <w:szCs w:val="20"/>
        </w:rPr>
        <w:t xml:space="preserve">: estradas que ligam pequenos povoados ou mesmo fazendas às áreas de lavra e/ou prospecção mineral.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 xml:space="preserve">Giroflex/Giroled: </w:t>
      </w:r>
      <w:r w:rsidRPr="00916A66">
        <w:rPr>
          <w:rFonts w:asciiTheme="minorHAnsi" w:hAnsiTheme="minorHAnsi" w:cstheme="minorHAnsi"/>
          <w:szCs w:val="20"/>
        </w:rPr>
        <w:t>sinal luminoso, rotativo e intermitente.</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 xml:space="preserve">Profissional </w:t>
      </w:r>
      <w:r w:rsidR="00CA514C" w:rsidRPr="00916A66">
        <w:rPr>
          <w:rFonts w:asciiTheme="minorHAnsi" w:hAnsiTheme="minorHAnsi" w:cstheme="minorHAnsi"/>
          <w:b/>
          <w:szCs w:val="20"/>
        </w:rPr>
        <w:t xml:space="preserve">Capacitado e </w:t>
      </w:r>
      <w:r w:rsidRPr="00916A66">
        <w:rPr>
          <w:rFonts w:asciiTheme="minorHAnsi" w:hAnsiTheme="minorHAnsi" w:cstheme="minorHAnsi"/>
          <w:b/>
          <w:szCs w:val="20"/>
        </w:rPr>
        <w:t>Autorizado</w:t>
      </w:r>
      <w:r w:rsidRPr="00916A66">
        <w:rPr>
          <w:rFonts w:asciiTheme="minorHAnsi" w:hAnsiTheme="minorHAnsi" w:cstheme="minorHAnsi"/>
          <w:szCs w:val="20"/>
        </w:rPr>
        <w:t xml:space="preserve">: </w:t>
      </w:r>
      <w:r w:rsidR="00F454CC" w:rsidRPr="00916A66">
        <w:rPr>
          <w:rFonts w:asciiTheme="minorHAnsi" w:hAnsiTheme="minorHAnsi" w:cstheme="minorHAnsi"/>
          <w:szCs w:val="20"/>
        </w:rPr>
        <w:t>empregado que recebe a capacitação específica para a execução da atividade.</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Profissional</w:t>
      </w:r>
      <w:r w:rsidR="00CA514C" w:rsidRPr="00916A66">
        <w:rPr>
          <w:rFonts w:asciiTheme="minorHAnsi" w:hAnsiTheme="minorHAnsi" w:cstheme="minorHAnsi"/>
          <w:b/>
          <w:szCs w:val="20"/>
        </w:rPr>
        <w:t xml:space="preserve"> legalmente</w:t>
      </w:r>
      <w:r w:rsidRPr="00916A66">
        <w:rPr>
          <w:rFonts w:asciiTheme="minorHAnsi" w:hAnsiTheme="minorHAnsi" w:cstheme="minorHAnsi"/>
          <w:b/>
          <w:szCs w:val="20"/>
        </w:rPr>
        <w:t xml:space="preserve"> Habilitado: </w:t>
      </w:r>
      <w:r w:rsidRPr="00916A66">
        <w:rPr>
          <w:rFonts w:asciiTheme="minorHAnsi" w:hAnsiTheme="minorHAnsi" w:cstheme="minorHAnsi"/>
          <w:szCs w:val="20"/>
        </w:rPr>
        <w:t>profissional que possui habilitação legal, com registr</w:t>
      </w:r>
      <w:r w:rsidRPr="00916A66">
        <w:rPr>
          <w:rFonts w:asciiTheme="minorHAnsi" w:hAnsiTheme="minorHAnsi" w:cstheme="minorHAnsi"/>
          <w:snapToGrid w:val="0"/>
          <w:szCs w:val="20"/>
        </w:rPr>
        <w:t>o n</w:t>
      </w:r>
      <w:r w:rsidR="00CA514C" w:rsidRPr="00916A66">
        <w:rPr>
          <w:rFonts w:asciiTheme="minorHAnsi" w:hAnsiTheme="minorHAnsi" w:cstheme="minorHAnsi"/>
          <w:snapToGrid w:val="0"/>
          <w:szCs w:val="20"/>
        </w:rPr>
        <w:t>o conselho de classe</w:t>
      </w:r>
      <w:r w:rsidR="00F454CC" w:rsidRPr="00916A66">
        <w:rPr>
          <w:rFonts w:asciiTheme="minorHAnsi" w:hAnsiTheme="minorHAnsi" w:cstheme="minorHAnsi"/>
          <w:snapToGrid w:val="0"/>
          <w:szCs w:val="20"/>
        </w:rPr>
        <w:t xml:space="preserve"> competente</w:t>
      </w:r>
      <w:r w:rsidRPr="00916A66">
        <w:rPr>
          <w:rFonts w:asciiTheme="minorHAnsi" w:hAnsiTheme="minorHAnsi" w:cstheme="minorHAnsi"/>
          <w:szCs w:val="20"/>
        </w:rPr>
        <w:t>.</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 xml:space="preserve">Sinaleiro/Manobreiro/Auxiliar de Mina: </w:t>
      </w:r>
      <w:r w:rsidRPr="00916A66">
        <w:rPr>
          <w:rFonts w:asciiTheme="minorHAnsi" w:hAnsiTheme="minorHAnsi" w:cstheme="minorHAnsi"/>
          <w:szCs w:val="20"/>
        </w:rPr>
        <w:t>pessoa destinada a orientar/sinalizar o operador na manobra de equipamentos móveis.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Superfície</w:t>
      </w:r>
      <w:r w:rsidRPr="00916A66">
        <w:rPr>
          <w:rFonts w:asciiTheme="minorHAnsi" w:hAnsiTheme="minorHAnsi" w:cstheme="minorHAnsi"/>
          <w:szCs w:val="20"/>
        </w:rPr>
        <w:t>: motonivelador, escrêiper, retroescavadeira, escavadeira, pá carregadeira, trator, empilhadeira de garfo, manipulador de pneus, caminhão fora de estrada e outros caminhões.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Vias de Acesso:</w:t>
      </w:r>
      <w:r w:rsidRPr="00916A66">
        <w:rPr>
          <w:rFonts w:asciiTheme="minorHAnsi" w:hAnsiTheme="minorHAnsi" w:cstheme="minorHAnsi"/>
          <w:szCs w:val="20"/>
        </w:rPr>
        <w:t xml:space="preserve"> vias destinadas ao fluxo contínuo de veículos e equipamentos.</w:t>
      </w:r>
    </w:p>
    <w:p w:rsidR="00A92699" w:rsidRPr="00916A66" w:rsidRDefault="00A92699" w:rsidP="00B94D30">
      <w:pPr>
        <w:pStyle w:val="Normativo-texto"/>
        <w:ind w:firstLine="0"/>
        <w:rPr>
          <w:rFonts w:asciiTheme="minorHAnsi" w:hAnsiTheme="minorHAnsi" w:cstheme="minorHAnsi"/>
          <w:b/>
          <w:snapToGrid w:val="0"/>
          <w:szCs w:val="20"/>
        </w:rPr>
      </w:pPr>
      <w:r w:rsidRPr="00916A66">
        <w:rPr>
          <w:rFonts w:asciiTheme="minorHAnsi" w:hAnsiTheme="minorHAnsi" w:cstheme="minorHAnsi"/>
          <w:b/>
          <w:snapToGrid w:val="0"/>
          <w:szCs w:val="20"/>
        </w:rPr>
        <w:t xml:space="preserve">Empilhadeira: </w:t>
      </w:r>
      <w:r w:rsidRPr="00916A66">
        <w:rPr>
          <w:rFonts w:asciiTheme="minorHAnsi" w:hAnsiTheme="minorHAnsi" w:cstheme="minorHAnsi"/>
          <w:snapToGrid w:val="0"/>
          <w:szCs w:val="20"/>
        </w:rPr>
        <w:t>equipamento móvel destinado à movimentação de carga com objetivo de carregar, transportar e descarregar materiais.</w:t>
      </w:r>
    </w:p>
    <w:p w:rsidR="00A92699" w:rsidRPr="00916A66" w:rsidRDefault="00A92699" w:rsidP="00B94D30">
      <w:pPr>
        <w:pStyle w:val="Normativo-texto"/>
        <w:ind w:firstLine="0"/>
        <w:rPr>
          <w:rFonts w:asciiTheme="minorHAnsi" w:hAnsiTheme="minorHAnsi" w:cstheme="minorHAnsi"/>
          <w:snapToGrid w:val="0"/>
          <w:szCs w:val="20"/>
        </w:rPr>
      </w:pPr>
      <w:r w:rsidRPr="00916A66">
        <w:rPr>
          <w:rFonts w:asciiTheme="minorHAnsi" w:hAnsiTheme="minorHAnsi" w:cstheme="minorHAnsi"/>
          <w:b/>
          <w:snapToGrid w:val="0"/>
          <w:szCs w:val="20"/>
        </w:rPr>
        <w:t xml:space="preserve">Empilhadeira e Recuperadora de Minério: </w:t>
      </w:r>
      <w:r w:rsidRPr="00916A66">
        <w:rPr>
          <w:rFonts w:asciiTheme="minorHAnsi" w:hAnsiTheme="minorHAnsi" w:cstheme="minorHAnsi"/>
          <w:snapToGrid w:val="0"/>
          <w:szCs w:val="20"/>
        </w:rPr>
        <w:t>equipamentos de mineração utilizados para estocagem e movimentação de minério para beneficiamento.</w:t>
      </w:r>
    </w:p>
    <w:p w:rsidR="00A92699" w:rsidRPr="00916A66" w:rsidRDefault="00A92699" w:rsidP="00B94D30">
      <w:pPr>
        <w:pStyle w:val="Normativo-texto"/>
        <w:ind w:firstLine="0"/>
        <w:rPr>
          <w:rFonts w:asciiTheme="minorHAnsi" w:hAnsiTheme="minorHAnsi" w:cstheme="minorHAnsi"/>
          <w:snapToGrid w:val="0"/>
          <w:szCs w:val="20"/>
        </w:rPr>
      </w:pPr>
      <w:r w:rsidRPr="00916A66">
        <w:rPr>
          <w:rFonts w:asciiTheme="minorHAnsi" w:hAnsiTheme="minorHAnsi" w:cstheme="minorHAnsi"/>
          <w:b/>
          <w:snapToGrid w:val="0"/>
          <w:szCs w:val="20"/>
        </w:rPr>
        <w:t xml:space="preserve">Manipulador de Pneus Fora de Estrada: </w:t>
      </w:r>
      <w:r w:rsidRPr="00916A66">
        <w:rPr>
          <w:rFonts w:asciiTheme="minorHAnsi" w:hAnsiTheme="minorHAnsi" w:cstheme="minorHAnsi"/>
          <w:snapToGrid w:val="0"/>
          <w:szCs w:val="20"/>
        </w:rPr>
        <w:t>equipamento destinado a movimentação de pneus de veículos fora de estrada.</w:t>
      </w:r>
    </w:p>
    <w:p w:rsidR="00A92699"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Mineração Subterrânea</w:t>
      </w:r>
      <w:r w:rsidRPr="00916A66">
        <w:rPr>
          <w:rFonts w:asciiTheme="minorHAnsi" w:hAnsiTheme="minorHAnsi" w:cstheme="minorHAnsi"/>
          <w:szCs w:val="20"/>
        </w:rPr>
        <w:t>: carregadeira, caminhão, carro transportador, equipamento para atirantamento e equipamento para escoramento de teto.</w:t>
      </w:r>
    </w:p>
    <w:p w:rsidR="002F7708" w:rsidRDefault="002F7708" w:rsidP="00B94D30">
      <w:pPr>
        <w:pStyle w:val="Normativo-texto"/>
        <w:ind w:firstLine="0"/>
        <w:rPr>
          <w:rFonts w:asciiTheme="minorHAnsi" w:hAnsiTheme="minorHAnsi" w:cstheme="minorHAnsi"/>
          <w:szCs w:val="20"/>
        </w:rPr>
      </w:pPr>
    </w:p>
    <w:p w:rsidR="002F7708" w:rsidRPr="00916A66" w:rsidRDefault="002F7708" w:rsidP="00B94D30">
      <w:pPr>
        <w:pStyle w:val="Normativo-texto"/>
        <w:ind w:firstLine="0"/>
        <w:rPr>
          <w:rFonts w:asciiTheme="minorHAnsi" w:hAnsiTheme="minorHAnsi" w:cstheme="minorHAnsi"/>
          <w:szCs w:val="20"/>
        </w:rPr>
      </w:pPr>
    </w:p>
    <w:p w:rsidR="009C6D70" w:rsidRPr="00916A66" w:rsidRDefault="00964A86" w:rsidP="00B94D30">
      <w:pPr>
        <w:pStyle w:val="Normativo-texto"/>
        <w:ind w:firstLine="0"/>
        <w:rPr>
          <w:rFonts w:asciiTheme="minorHAnsi" w:hAnsiTheme="minorHAnsi" w:cstheme="minorHAnsi"/>
          <w:b/>
          <w:szCs w:val="20"/>
        </w:rPr>
      </w:pPr>
      <w:r>
        <w:rPr>
          <w:rFonts w:asciiTheme="minorHAnsi" w:hAnsiTheme="minorHAnsi" w:cstheme="minorHAnsi"/>
          <w:b/>
          <w:szCs w:val="20"/>
        </w:rPr>
        <w:lastRenderedPageBreak/>
        <w:t>5</w:t>
      </w:r>
      <w:r w:rsidR="009061ED" w:rsidRPr="00916A66">
        <w:rPr>
          <w:rFonts w:asciiTheme="minorHAnsi" w:hAnsiTheme="minorHAnsi" w:cstheme="minorHAnsi"/>
          <w:b/>
          <w:szCs w:val="20"/>
        </w:rPr>
        <w:t xml:space="preserve">. </w:t>
      </w:r>
      <w:r w:rsidR="009C6D70" w:rsidRPr="00916A66">
        <w:rPr>
          <w:rFonts w:asciiTheme="minorHAnsi" w:hAnsiTheme="minorHAnsi" w:cstheme="minorHAnsi"/>
          <w:b/>
          <w:szCs w:val="20"/>
        </w:rPr>
        <w:t xml:space="preserve">DESCRIÇÃO </w:t>
      </w:r>
      <w:r>
        <w:rPr>
          <w:rFonts w:asciiTheme="minorHAnsi" w:hAnsiTheme="minorHAnsi" w:cstheme="minorHAnsi"/>
          <w:b/>
          <w:szCs w:val="20"/>
        </w:rPr>
        <w:t>E RESPONSABILIDADES</w:t>
      </w: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t>5</w:t>
      </w:r>
      <w:r w:rsidR="00E779D5" w:rsidRPr="00916A66">
        <w:rPr>
          <w:rFonts w:asciiTheme="minorHAnsi" w:hAnsiTheme="minorHAnsi" w:cstheme="minorHAnsi"/>
          <w:b/>
          <w:szCs w:val="20"/>
        </w:rPr>
        <w:t xml:space="preserve">.1 </w:t>
      </w:r>
      <w:r w:rsidR="00A92699" w:rsidRPr="00916A66">
        <w:rPr>
          <w:rFonts w:asciiTheme="minorHAnsi" w:hAnsiTheme="minorHAnsi" w:cstheme="minorHAnsi"/>
          <w:b/>
          <w:szCs w:val="20"/>
        </w:rPr>
        <w:t>Saúde e Capacitação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Os profissionais que executam atividades com equipamentos móveis devem realizar exames médicos para comprovar a capacidade laboral e estes devem fazer parte do Programa de Controle Médico de Saúde Ocupacional.</w:t>
      </w:r>
    </w:p>
    <w:p w:rsidR="009B11D4"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color w:val="000000"/>
          <w:szCs w:val="20"/>
        </w:rPr>
        <w:t xml:space="preserve">Os profissionais que executam atividades com equipamentos móveis devem realizar treinamentos de capacitação conforme </w:t>
      </w:r>
      <w:r w:rsidR="00DD43FB" w:rsidRPr="00916A66">
        <w:rPr>
          <w:rFonts w:asciiTheme="minorHAnsi" w:hAnsiTheme="minorHAnsi" w:cstheme="minorHAnsi"/>
          <w:szCs w:val="20"/>
        </w:rPr>
        <w:t>Diretrizes de Capacitação para atendimento aos  RAC´s e Requisitos Legais.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Os operadores que acessam a área de mineração (a céu aberto/subterrânea) e barragem devem receber treinamentos específicos conforme procedimento da área, e serem autorizados.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 unidade deve estabelecer os critérios de reciclagem para os operadore</w:t>
      </w:r>
      <w:r w:rsidR="00721C58">
        <w:rPr>
          <w:rFonts w:asciiTheme="minorHAnsi" w:hAnsiTheme="minorHAnsi" w:cstheme="minorHAnsi"/>
          <w:szCs w:val="20"/>
        </w:rPr>
        <w:t>s que são autorizados a dirigir</w:t>
      </w:r>
      <w:r w:rsidRPr="00916A66">
        <w:rPr>
          <w:rFonts w:asciiTheme="minorHAnsi" w:hAnsiTheme="minorHAnsi" w:cstheme="minorHAnsi"/>
          <w:szCs w:val="20"/>
        </w:rPr>
        <w:t>/operar mais de um equipamento, respeitando critér</w:t>
      </w:r>
      <w:r w:rsidR="00964A86">
        <w:rPr>
          <w:rFonts w:asciiTheme="minorHAnsi" w:hAnsiTheme="minorHAnsi" w:cstheme="minorHAnsi"/>
          <w:szCs w:val="20"/>
        </w:rPr>
        <w:t>ios mínimos deste procedimento, e</w:t>
      </w:r>
      <w:r w:rsidRPr="00916A66">
        <w:rPr>
          <w:rFonts w:asciiTheme="minorHAnsi" w:hAnsiTheme="minorHAnsi" w:cstheme="minorHAnsi"/>
          <w:szCs w:val="20"/>
        </w:rPr>
        <w:t>sta medida visa a manter os operadores aptos a operar todos os equipamentos que o mesmo esteja autorizado de maneira a acompanhar e conhecer as eventuais alterações de comando e funções.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Os operadores de equipamentos móveis devem ser designados conforme anexo 7</w:t>
      </w:r>
      <w:r w:rsidR="00015874" w:rsidRPr="00916A66">
        <w:rPr>
          <w:rFonts w:asciiTheme="minorHAnsi" w:hAnsiTheme="minorHAnsi" w:cstheme="minorHAnsi"/>
          <w:szCs w:val="20"/>
        </w:rPr>
        <w:t xml:space="preserve"> - Designação para operação Equipamentos Móveis</w:t>
      </w:r>
      <w:r w:rsidRPr="00916A66">
        <w:rPr>
          <w:rFonts w:asciiTheme="minorHAnsi" w:hAnsiTheme="minorHAnsi" w:cstheme="minorHAnsi"/>
          <w:szCs w:val="20"/>
        </w:rPr>
        <w:t>.</w:t>
      </w:r>
    </w:p>
    <w:p w:rsidR="009B11D4" w:rsidRDefault="009B11D4"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Os operadore</w:t>
      </w:r>
      <w:r w:rsidR="004F4854" w:rsidRPr="00916A66">
        <w:rPr>
          <w:rFonts w:asciiTheme="minorHAnsi" w:hAnsiTheme="minorHAnsi" w:cstheme="minorHAnsi"/>
          <w:szCs w:val="20"/>
        </w:rPr>
        <w:t xml:space="preserve">s de equipamentos móveis, máquinas e outros equipamentos </w:t>
      </w:r>
      <w:r w:rsidRPr="00916A66">
        <w:rPr>
          <w:rFonts w:asciiTheme="minorHAnsi" w:hAnsiTheme="minorHAnsi" w:cstheme="minorHAnsi"/>
          <w:szCs w:val="20"/>
        </w:rPr>
        <w:t>devem ter c</w:t>
      </w:r>
      <w:r w:rsidR="002F1589" w:rsidRPr="00916A66">
        <w:rPr>
          <w:rFonts w:asciiTheme="minorHAnsi" w:hAnsiTheme="minorHAnsi" w:cstheme="minorHAnsi"/>
          <w:szCs w:val="20"/>
        </w:rPr>
        <w:t>ertificação para operação no</w:t>
      </w:r>
      <w:r w:rsidRPr="00916A66">
        <w:rPr>
          <w:rFonts w:asciiTheme="minorHAnsi" w:hAnsiTheme="minorHAnsi" w:cstheme="minorHAnsi"/>
          <w:szCs w:val="20"/>
        </w:rPr>
        <w:t xml:space="preserve"> </w:t>
      </w:r>
      <w:r w:rsidR="002F1589" w:rsidRPr="00916A66">
        <w:rPr>
          <w:rFonts w:asciiTheme="minorHAnsi" w:hAnsiTheme="minorHAnsi" w:cstheme="minorHAnsi"/>
          <w:szCs w:val="20"/>
        </w:rPr>
        <w:t>equipamento específico a ser operado.</w:t>
      </w:r>
    </w:p>
    <w:p w:rsidR="00964A86" w:rsidRPr="00916A66" w:rsidRDefault="00964A86" w:rsidP="00B94D30">
      <w:pPr>
        <w:pStyle w:val="Normativo-texto"/>
        <w:ind w:firstLine="0"/>
        <w:rPr>
          <w:rFonts w:asciiTheme="minorHAnsi" w:hAnsiTheme="minorHAnsi" w:cstheme="minorHAnsi"/>
          <w:szCs w:val="20"/>
        </w:rPr>
      </w:pPr>
    </w:p>
    <w:p w:rsidR="00A92699" w:rsidRPr="00916A66" w:rsidRDefault="002F1589" w:rsidP="00964A86">
      <w:pPr>
        <w:pStyle w:val="Normativo-texto"/>
        <w:numPr>
          <w:ilvl w:val="1"/>
          <w:numId w:val="35"/>
        </w:numPr>
        <w:rPr>
          <w:rFonts w:asciiTheme="minorHAnsi" w:hAnsiTheme="minorHAnsi" w:cstheme="minorHAnsi"/>
          <w:b/>
          <w:caps/>
          <w:szCs w:val="20"/>
        </w:rPr>
      </w:pPr>
      <w:r w:rsidRPr="00916A66">
        <w:rPr>
          <w:rFonts w:asciiTheme="minorHAnsi" w:hAnsiTheme="minorHAnsi" w:cstheme="minorHAnsi"/>
          <w:b/>
          <w:szCs w:val="20"/>
        </w:rPr>
        <w:t>Requisitos para e</w:t>
      </w:r>
      <w:r w:rsidR="00A92699" w:rsidRPr="00916A66">
        <w:rPr>
          <w:rFonts w:asciiTheme="minorHAnsi" w:hAnsiTheme="minorHAnsi" w:cstheme="minorHAnsi"/>
          <w:b/>
          <w:szCs w:val="20"/>
        </w:rPr>
        <w:t>quipamentos</w:t>
      </w:r>
      <w:r w:rsidRPr="00916A66">
        <w:rPr>
          <w:rFonts w:asciiTheme="minorHAnsi" w:hAnsiTheme="minorHAnsi" w:cstheme="minorHAnsi"/>
          <w:b/>
          <w:szCs w:val="20"/>
        </w:rPr>
        <w:t>, máquinas e outros caminhões</w:t>
      </w:r>
    </w:p>
    <w:p w:rsidR="00A92699" w:rsidRPr="00916A66" w:rsidRDefault="00A92699" w:rsidP="000C4F0F">
      <w:pPr>
        <w:pStyle w:val="Normativo-texto"/>
        <w:ind w:firstLine="0"/>
        <w:rPr>
          <w:rFonts w:asciiTheme="minorHAnsi" w:hAnsiTheme="minorHAnsi" w:cstheme="minorHAnsi"/>
          <w:szCs w:val="20"/>
        </w:rPr>
      </w:pPr>
      <w:r w:rsidRPr="00916A66">
        <w:rPr>
          <w:rFonts w:asciiTheme="minorHAnsi" w:hAnsiTheme="minorHAnsi" w:cstheme="minorHAnsi"/>
          <w:szCs w:val="20"/>
        </w:rPr>
        <w:t>Antes de iniciar a operação na empresa pela primeira vez</w:t>
      </w:r>
      <w:r w:rsidR="000C4F0F" w:rsidRPr="00916A66">
        <w:rPr>
          <w:rFonts w:asciiTheme="minorHAnsi" w:hAnsiTheme="minorHAnsi" w:cstheme="minorHAnsi"/>
          <w:szCs w:val="20"/>
        </w:rPr>
        <w:t xml:space="preserve"> ou em situações de alterações ou modificações</w:t>
      </w:r>
      <w:r w:rsidRPr="00916A66">
        <w:rPr>
          <w:rFonts w:asciiTheme="minorHAnsi" w:hAnsiTheme="minorHAnsi" w:cstheme="minorHAnsi"/>
          <w:szCs w:val="20"/>
        </w:rPr>
        <w:t xml:space="preserve">, o equipamento móvel deve passar por uma verificação conforme </w:t>
      </w:r>
      <w:r w:rsidR="000C4F0F" w:rsidRPr="00916A66">
        <w:rPr>
          <w:rFonts w:asciiTheme="minorHAnsi" w:hAnsiTheme="minorHAnsi" w:cstheme="minorHAnsi"/>
          <w:szCs w:val="20"/>
        </w:rPr>
        <w:t>anexo 3 - Lista de Verificação de Requisitos - Equipamentos em Geral, anexo 4 - Lista de Verificação de Requisitos - Outros Caminhões , anexo 5 - Lista de Verificação de Requisitos - Caminhão Fora de Estrad</w:t>
      </w:r>
      <w:r w:rsidR="007673A4" w:rsidRPr="00916A66">
        <w:rPr>
          <w:rFonts w:asciiTheme="minorHAnsi" w:hAnsiTheme="minorHAnsi" w:cstheme="minorHAnsi"/>
          <w:szCs w:val="20"/>
        </w:rPr>
        <w:t xml:space="preserve">a, </w:t>
      </w:r>
      <w:r w:rsidR="000C4F0F" w:rsidRPr="00916A66">
        <w:rPr>
          <w:rFonts w:asciiTheme="minorHAnsi" w:hAnsiTheme="minorHAnsi" w:cstheme="minorHAnsi"/>
          <w:szCs w:val="20"/>
        </w:rPr>
        <w:t>anexo 6 - Lista de Verificação de Requis</w:t>
      </w:r>
      <w:r w:rsidR="007673A4" w:rsidRPr="00916A66">
        <w:rPr>
          <w:rFonts w:asciiTheme="minorHAnsi" w:hAnsiTheme="minorHAnsi" w:cstheme="minorHAnsi"/>
          <w:szCs w:val="20"/>
        </w:rPr>
        <w:t xml:space="preserve">itos - Equiptos Mina Subterrânea ou anexo 9 - Lista de Verificação de Requisitos - Empilhadeira - Manip. Pneus </w:t>
      </w:r>
      <w:r w:rsidR="00047B95" w:rsidRPr="00916A66">
        <w:rPr>
          <w:rFonts w:asciiTheme="minorHAnsi" w:hAnsiTheme="minorHAnsi" w:cstheme="minorHAnsi"/>
          <w:szCs w:val="20"/>
        </w:rPr>
        <w:t xml:space="preserve">conforme </w:t>
      </w:r>
      <w:r w:rsidR="007673A4" w:rsidRPr="00916A66">
        <w:rPr>
          <w:rFonts w:asciiTheme="minorHAnsi" w:hAnsiTheme="minorHAnsi" w:cstheme="minorHAnsi"/>
          <w:szCs w:val="20"/>
        </w:rPr>
        <w:t xml:space="preserve">diretrizes do </w:t>
      </w:r>
      <w:r w:rsidR="00047B95" w:rsidRPr="00916A66">
        <w:rPr>
          <w:rFonts w:asciiTheme="minorHAnsi" w:hAnsiTheme="minorHAnsi" w:cstheme="minorHAnsi"/>
          <w:szCs w:val="20"/>
        </w:rPr>
        <w:t>PGS-3209-46-61 - Diretrizes de Segurança, Saúde e Meio Ambiente para Comissionamento e Descomissionamento de Equipamentos.</w:t>
      </w:r>
    </w:p>
    <w:p w:rsidR="0080065E" w:rsidRPr="00916A66" w:rsidRDefault="002F158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Realizar diariamente check list conforme </w:t>
      </w:r>
      <w:r w:rsidR="007673A4" w:rsidRPr="00916A66">
        <w:rPr>
          <w:rFonts w:asciiTheme="minorHAnsi" w:hAnsiTheme="minorHAnsi" w:cstheme="minorHAnsi"/>
          <w:szCs w:val="20"/>
        </w:rPr>
        <w:t>anexo 8 - Check List Diário de Empilhadeira - Manipulador de Pneu, a</w:t>
      </w:r>
      <w:r w:rsidR="0080065E" w:rsidRPr="00916A66">
        <w:rPr>
          <w:rFonts w:asciiTheme="minorHAnsi" w:hAnsiTheme="minorHAnsi" w:cstheme="minorHAnsi"/>
          <w:szCs w:val="20"/>
        </w:rPr>
        <w:t>nexo 1</w:t>
      </w:r>
      <w:r w:rsidR="000C4F0F" w:rsidRPr="00916A66">
        <w:rPr>
          <w:rFonts w:asciiTheme="minorHAnsi" w:hAnsiTheme="minorHAnsi" w:cstheme="minorHAnsi"/>
          <w:szCs w:val="20"/>
        </w:rPr>
        <w:t>1</w:t>
      </w:r>
      <w:r w:rsidR="0080065E" w:rsidRPr="00916A66">
        <w:rPr>
          <w:rFonts w:asciiTheme="minorHAnsi" w:hAnsiTheme="minorHAnsi" w:cstheme="minorHAnsi"/>
          <w:szCs w:val="20"/>
        </w:rPr>
        <w:t xml:space="preserve"> - Check List  Diário para Equipamentos Móveis (Caminhões) e </w:t>
      </w:r>
      <w:r w:rsidR="007673A4" w:rsidRPr="00916A66">
        <w:rPr>
          <w:rFonts w:asciiTheme="minorHAnsi" w:hAnsiTheme="minorHAnsi" w:cstheme="minorHAnsi"/>
          <w:szCs w:val="20"/>
        </w:rPr>
        <w:t>a</w:t>
      </w:r>
      <w:r w:rsidR="000C4F0F" w:rsidRPr="00916A66">
        <w:rPr>
          <w:rFonts w:asciiTheme="minorHAnsi" w:hAnsiTheme="minorHAnsi" w:cstheme="minorHAnsi"/>
          <w:szCs w:val="20"/>
        </w:rPr>
        <w:t>nexo 12</w:t>
      </w:r>
      <w:r w:rsidR="0080065E" w:rsidRPr="00916A66">
        <w:rPr>
          <w:rFonts w:asciiTheme="minorHAnsi" w:hAnsiTheme="minorHAnsi" w:cstheme="minorHAnsi"/>
          <w:szCs w:val="20"/>
        </w:rPr>
        <w:t xml:space="preserve"> - Check List  Diário para Equipamentos Móveis (Máquinas).</w:t>
      </w:r>
    </w:p>
    <w:p w:rsidR="007673A4" w:rsidRPr="00916A66" w:rsidRDefault="007673A4" w:rsidP="00B94D30">
      <w:pPr>
        <w:pStyle w:val="Normativo-texto"/>
        <w:ind w:firstLine="0"/>
        <w:rPr>
          <w:rFonts w:asciiTheme="minorHAnsi" w:hAnsiTheme="minorHAnsi" w:cstheme="minorHAnsi"/>
          <w:szCs w:val="20"/>
        </w:rPr>
      </w:pP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t>5</w:t>
      </w:r>
      <w:r w:rsidR="00E779D5" w:rsidRPr="00916A66">
        <w:rPr>
          <w:rFonts w:asciiTheme="minorHAnsi" w:hAnsiTheme="minorHAnsi" w:cstheme="minorHAnsi"/>
          <w:b/>
          <w:szCs w:val="20"/>
        </w:rPr>
        <w:t xml:space="preserve">.3 </w:t>
      </w:r>
      <w:r w:rsidR="00A92699" w:rsidRPr="00916A66">
        <w:rPr>
          <w:rFonts w:asciiTheme="minorHAnsi" w:hAnsiTheme="minorHAnsi" w:cstheme="minorHAnsi"/>
          <w:b/>
          <w:szCs w:val="20"/>
        </w:rPr>
        <w:t>Documentação</w:t>
      </w:r>
    </w:p>
    <w:p w:rsidR="00A92699" w:rsidRPr="00916A66" w:rsidRDefault="00A92699" w:rsidP="00916E54">
      <w:pPr>
        <w:pStyle w:val="Normativo-texto"/>
        <w:ind w:firstLine="0"/>
        <w:rPr>
          <w:rFonts w:asciiTheme="minorHAnsi" w:hAnsiTheme="minorHAnsi" w:cstheme="minorHAnsi"/>
          <w:szCs w:val="20"/>
        </w:rPr>
      </w:pPr>
      <w:r w:rsidRPr="00916A66">
        <w:rPr>
          <w:rFonts w:asciiTheme="minorHAnsi" w:hAnsiTheme="minorHAnsi" w:cstheme="minorHAnsi"/>
          <w:szCs w:val="20"/>
        </w:rPr>
        <w:t>Devem ser mantidos atualizados os inventários dos operadores e equi</w:t>
      </w:r>
      <w:r w:rsidR="00916E54" w:rsidRPr="00916A66">
        <w:rPr>
          <w:rFonts w:asciiTheme="minorHAnsi" w:hAnsiTheme="minorHAnsi" w:cstheme="minorHAnsi"/>
          <w:szCs w:val="20"/>
        </w:rPr>
        <w:t>pamentos móveis conforme anexo 1 - Inventário de Equipamentos Móveis</w:t>
      </w:r>
      <w:r w:rsidRPr="00916A66">
        <w:rPr>
          <w:rFonts w:asciiTheme="minorHAnsi" w:hAnsiTheme="minorHAnsi" w:cstheme="minorHAnsi"/>
          <w:szCs w:val="20"/>
        </w:rPr>
        <w:t xml:space="preserve"> e </w:t>
      </w:r>
      <w:r w:rsidR="00916E54" w:rsidRPr="00916A66">
        <w:rPr>
          <w:rFonts w:asciiTheme="minorHAnsi" w:hAnsiTheme="minorHAnsi" w:cstheme="minorHAnsi"/>
          <w:szCs w:val="20"/>
        </w:rPr>
        <w:t>anexo 2 Inventário dos Operadores de Equipamentos Móveis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Para os operadores de equipamentos móveis, será exigida a CNH </w:t>
      </w:r>
      <w:r w:rsidRPr="00916A66">
        <w:rPr>
          <w:rFonts w:asciiTheme="minorHAnsi" w:hAnsiTheme="minorHAnsi" w:cstheme="minorHAnsi"/>
          <w:color w:val="000000"/>
          <w:szCs w:val="20"/>
        </w:rPr>
        <w:t>categoria no mínimo D para operação de caminhões fora de estrada e para os demais caminhões conforme legislação.</w:t>
      </w:r>
    </w:p>
    <w:p w:rsidR="00A92699" w:rsidRPr="00916A66" w:rsidRDefault="00A92699" w:rsidP="00B94D30">
      <w:pPr>
        <w:pStyle w:val="Normativo-texto"/>
        <w:ind w:firstLine="0"/>
        <w:rPr>
          <w:rFonts w:asciiTheme="minorHAnsi" w:hAnsiTheme="minorHAnsi" w:cstheme="minorHAnsi"/>
          <w:color w:val="000000"/>
          <w:szCs w:val="20"/>
        </w:rPr>
      </w:pPr>
      <w:r w:rsidRPr="00916A66">
        <w:rPr>
          <w:rFonts w:asciiTheme="minorHAnsi" w:hAnsiTheme="minorHAnsi" w:cstheme="minorHAnsi"/>
          <w:color w:val="000000"/>
          <w:szCs w:val="20"/>
        </w:rPr>
        <w:lastRenderedPageBreak/>
        <w:t xml:space="preserve">Para os demais equipamentos móveis como </w:t>
      </w:r>
      <w:r w:rsidRPr="00916A66">
        <w:rPr>
          <w:rFonts w:asciiTheme="minorHAnsi" w:hAnsiTheme="minorHAnsi" w:cstheme="minorHAnsi"/>
          <w:szCs w:val="20"/>
        </w:rPr>
        <w:t xml:space="preserve">trator de roda, o trator de esteira, o trator misto ou o equipamento automotor </w:t>
      </w:r>
      <w:r w:rsidRPr="00916A66">
        <w:rPr>
          <w:rFonts w:asciiTheme="minorHAnsi" w:hAnsiTheme="minorHAnsi" w:cstheme="minorHAnsi"/>
          <w:color w:val="000000"/>
          <w:szCs w:val="20"/>
        </w:rPr>
        <w:t>destinado à movimentação de cargas, atividades de terraplenagem, de construção ou de pavimentação é desejável CNH no mínimo na categoria B, para operação na Mina ou Barragem.</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Para os equipamentos móveis relacionados acima somente podem ser conduzidos na via pública por condutor habilitado no mínimo na categoria C.</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 unidade deve elaborar e implementar plano de atendimento a emergência em caso de ocorrência com operação de equipamentos móveis.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Para as operações com empilhadeira a habilitação exigida é a categoria “B”no mínimo.</w:t>
      </w:r>
    </w:p>
    <w:p w:rsidR="001E6F49" w:rsidRPr="00916A66" w:rsidRDefault="001E6F49" w:rsidP="001E6F49">
      <w:pPr>
        <w:pStyle w:val="Normativo-texto"/>
        <w:ind w:firstLine="0"/>
        <w:rPr>
          <w:rFonts w:asciiTheme="minorHAnsi" w:hAnsiTheme="minorHAnsi" w:cstheme="minorHAnsi"/>
          <w:szCs w:val="20"/>
        </w:rPr>
      </w:pPr>
      <w:r w:rsidRPr="00916A66">
        <w:rPr>
          <w:rFonts w:asciiTheme="minorHAnsi" w:hAnsiTheme="minorHAnsi" w:cstheme="minorHAnsi"/>
          <w:szCs w:val="20"/>
        </w:rPr>
        <w:t>Para outros caminhões devem ter documentação (licença/registro) conforme previsto na legislação local.</w:t>
      </w:r>
    </w:p>
    <w:p w:rsidR="009B3035" w:rsidRPr="00916A66" w:rsidRDefault="009B3035"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Antes da liberação do passaporte de autorização e anualmente deve ser verificada a pontuação da habilitação do condutor/operador para manutenção da autorização.</w:t>
      </w:r>
    </w:p>
    <w:p w:rsidR="00CE086D" w:rsidRDefault="00CE086D"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Após a data de vencimento da habilitação (indicada no documento), o condutor tem 30 dias para solicitar a renovação junto ao Detran de seu estado. Neste período o operador poderá manter sua autorização.</w:t>
      </w:r>
    </w:p>
    <w:p w:rsidR="002F7708" w:rsidRPr="00916A66" w:rsidRDefault="002F7708" w:rsidP="002F7708">
      <w:pPr>
        <w:pStyle w:val="Normativo-texto"/>
        <w:spacing w:before="0" w:after="0"/>
        <w:ind w:firstLine="0"/>
        <w:rPr>
          <w:rFonts w:asciiTheme="minorHAnsi" w:hAnsiTheme="minorHAnsi" w:cstheme="minorHAnsi"/>
          <w:szCs w:val="20"/>
        </w:rPr>
      </w:pP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t>5</w:t>
      </w:r>
      <w:r w:rsidR="00377123" w:rsidRPr="00916A66">
        <w:rPr>
          <w:rFonts w:asciiTheme="minorHAnsi" w:hAnsiTheme="minorHAnsi" w:cstheme="minorHAnsi"/>
          <w:b/>
          <w:szCs w:val="20"/>
        </w:rPr>
        <w:t xml:space="preserve">.4 </w:t>
      </w:r>
      <w:r w:rsidR="00A92699" w:rsidRPr="00916A66">
        <w:rPr>
          <w:rFonts w:asciiTheme="minorHAnsi" w:hAnsiTheme="minorHAnsi" w:cstheme="minorHAnsi"/>
          <w:b/>
          <w:szCs w:val="20"/>
        </w:rPr>
        <w:t>Pré-Operação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 operador deve emitir sinal sonoro de advertência sempre que for iniciada a operação (incluindo troca de turno, após o abastecimento ou manutenção) e para avisos de presença em situações de risco.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 operador deve utilizar o equipamento somente em atividades para as quais o mesmo foi projetado.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Se o condutor se ausentar de sua área rotineira de trabalho por um período superior a 15 dias, independente do motivo deve receber orientação prática de condução (mínimo duas horas), o sobre as condições de tráfego antes de retornar à sua rotina de trabalho.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Todos os equipamentos móveis devem ser testados antes de retornarem ao uso. Os testes incluem a verificação da atuação dos dispositivos de segurança, com os respectivos registros.</w:t>
      </w:r>
    </w:p>
    <w:p w:rsidR="00377123"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Deve ser preenchida uma lista de verificação (check list) das condições de segurança para todos os equipamentos móveis antes de iniciar sua jornada de trabalho e troca de turnos. </w:t>
      </w:r>
    </w:p>
    <w:p w:rsidR="002F7708" w:rsidRPr="00916A66" w:rsidRDefault="002F7708" w:rsidP="00B94D30">
      <w:pPr>
        <w:pStyle w:val="Normativo-texto"/>
        <w:ind w:firstLine="0"/>
        <w:rPr>
          <w:rFonts w:asciiTheme="minorHAnsi" w:hAnsiTheme="minorHAnsi" w:cstheme="minorHAnsi"/>
          <w:szCs w:val="20"/>
        </w:rPr>
      </w:pPr>
    </w:p>
    <w:p w:rsidR="00A92699" w:rsidRPr="00916A66" w:rsidRDefault="00964A86" w:rsidP="00B94D30">
      <w:pPr>
        <w:pStyle w:val="Normativo-texto"/>
        <w:ind w:firstLine="0"/>
        <w:rPr>
          <w:rFonts w:asciiTheme="minorHAnsi" w:hAnsiTheme="minorHAnsi" w:cstheme="minorHAnsi"/>
          <w:b/>
          <w:szCs w:val="20"/>
        </w:rPr>
      </w:pPr>
      <w:r>
        <w:rPr>
          <w:rFonts w:asciiTheme="minorHAnsi" w:hAnsiTheme="minorHAnsi" w:cstheme="minorHAnsi"/>
          <w:b/>
          <w:szCs w:val="20"/>
        </w:rPr>
        <w:t>5</w:t>
      </w:r>
      <w:r w:rsidR="00E779D5" w:rsidRPr="00916A66">
        <w:rPr>
          <w:rFonts w:asciiTheme="minorHAnsi" w:hAnsiTheme="minorHAnsi" w:cstheme="minorHAnsi"/>
          <w:b/>
          <w:szCs w:val="20"/>
        </w:rPr>
        <w:t xml:space="preserve">.5 </w:t>
      </w:r>
      <w:r w:rsidR="00A92699" w:rsidRPr="00916A66">
        <w:rPr>
          <w:rFonts w:asciiTheme="minorHAnsi" w:hAnsiTheme="minorHAnsi" w:cstheme="minorHAnsi"/>
          <w:b/>
          <w:szCs w:val="20"/>
        </w:rPr>
        <w:t>Condução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É proibida a operação de equipamentos móveis nos locais onde exista a permanência de quaisquer pessoas.</w:t>
      </w:r>
    </w:p>
    <w:p w:rsidR="00FB4B1A"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Nos casos em que seja indispensável à presença de pessoas nas imediações das áreas de operação de equipamentos móveis, deve-se realizar análise de risco de atividade (ARA) e emitir permissão de trabalho após consulta a procedimento local que estabeleça requisitos operacionais tais como: distância mínima de segurança, comunicação com o operador e/ou condutor, condições especiais para operações noturnas, iluminação e identificação visível à distância da presença de pessoas, regras de sinalização e movimentação.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lastRenderedPageBreak/>
        <w:t>Sinalização luminosa e obrigatória em condições de visibilidade adversa e à noite.</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Na operação de descarregamento em bordas, os equipamentos móveis devem se aproximar da face em ângulos retos.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Quando o equipamento móvel não estiver em uso e descarregado, as partes móveis do mesmo (lâminas, conchas, lanças) devem ser posicionadas no solo.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Devem ser respeitados rigorosamente os limites de velocidade estabelecidos nas sinalizações das vias e nos planos de trânsito de cada unidade, considerando horário e condições climáticas.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Deve ser respeitada a capacidade de carga e número de passageiros.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 capacidade de carga e a velocidade máxima de operação dos equipamentos de transporte devem figurar em placa afixada em local visível.</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É proibido conduzir equipamentos fumando, falando ao celular, utilizando aparelhos de imagem (DVD e TV), som com fones d</w:t>
      </w:r>
      <w:r w:rsidR="009B11D4" w:rsidRPr="00916A66">
        <w:rPr>
          <w:rFonts w:asciiTheme="minorHAnsi" w:hAnsiTheme="minorHAnsi" w:cstheme="minorHAnsi"/>
          <w:szCs w:val="20"/>
        </w:rPr>
        <w:t xml:space="preserve">e ouvidos, e telefone celular (incluindo fones de ouvido e recursos viva voz) </w:t>
      </w:r>
      <w:r w:rsidRPr="00916A66">
        <w:rPr>
          <w:rFonts w:asciiTheme="minorHAnsi" w:hAnsiTheme="minorHAnsi" w:cstheme="minorHAnsi"/>
          <w:szCs w:val="20"/>
        </w:rPr>
        <w:t>exceto quando o equipamento estiver parado em local, indicado ou sinalizado.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Proibid</w:t>
      </w:r>
      <w:r w:rsidR="002F7708">
        <w:rPr>
          <w:rFonts w:asciiTheme="minorHAnsi" w:hAnsiTheme="minorHAnsi" w:cstheme="minorHAnsi"/>
          <w:szCs w:val="20"/>
        </w:rPr>
        <w:t>a</w:t>
      </w:r>
      <w:r w:rsidRPr="00916A66">
        <w:rPr>
          <w:rFonts w:asciiTheme="minorHAnsi" w:hAnsiTheme="minorHAnsi" w:cstheme="minorHAnsi"/>
          <w:szCs w:val="20"/>
        </w:rPr>
        <w:t xml:space="preserve"> operação com a </w:t>
      </w:r>
      <w:r w:rsidR="0051426C" w:rsidRPr="00916A66">
        <w:rPr>
          <w:rFonts w:asciiTheme="minorHAnsi" w:hAnsiTheme="minorHAnsi" w:cstheme="minorHAnsi"/>
          <w:szCs w:val="20"/>
        </w:rPr>
        <w:t>carteira de habilitação vencida após os 30 dias permitidos pela legislação.</w:t>
      </w:r>
      <w:r w:rsidR="0051426C" w:rsidRPr="00916A66">
        <w:rPr>
          <w:rFonts w:asciiTheme="minorHAnsi" w:hAnsiTheme="minorHAnsi" w:cstheme="minorHAnsi"/>
          <w:noProof/>
          <w:szCs w:val="20"/>
        </w:rPr>
        <w:t xml:space="preserve"> </w:t>
      </w:r>
      <w:r w:rsidR="0051426C" w:rsidRPr="00916A66">
        <w:rPr>
          <w:rFonts w:asciiTheme="minorHAnsi" w:hAnsiTheme="minorHAnsi" w:cstheme="minorHAnsi"/>
          <w:szCs w:val="20"/>
        </w:rPr>
        <w:t xml:space="preserve">Após a data de vencimento da habilitação (indicada no documento), o condutor tem 30 dias para solicitar a renovação junto ao Detran de seu estado. Neste período o condutor poderá manter sua autorização de </w:t>
      </w:r>
      <w:r w:rsidR="00523BD0" w:rsidRPr="00916A66">
        <w:rPr>
          <w:rFonts w:asciiTheme="minorHAnsi" w:hAnsiTheme="minorHAnsi" w:cstheme="minorHAnsi"/>
          <w:szCs w:val="20"/>
        </w:rPr>
        <w:t>operação</w:t>
      </w:r>
      <w:r w:rsidR="0051426C" w:rsidRPr="00916A66">
        <w:rPr>
          <w:rFonts w:asciiTheme="minorHAnsi" w:hAnsiTheme="minorHAnsi" w:cstheme="minorHAnsi"/>
          <w:szCs w:val="20"/>
        </w:rPr>
        <w:t>.</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É proibido conduzir com passageiros fora do veículo/equipamento.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Todos os equipamentos</w:t>
      </w:r>
      <w:r w:rsidR="000F5791" w:rsidRPr="00916A66">
        <w:rPr>
          <w:rFonts w:asciiTheme="minorHAnsi" w:hAnsiTheme="minorHAnsi" w:cstheme="minorHAnsi"/>
          <w:szCs w:val="20"/>
        </w:rPr>
        <w:t>,máquinas e outros caminhões</w:t>
      </w:r>
      <w:r w:rsidRPr="00916A66">
        <w:rPr>
          <w:rFonts w:asciiTheme="minorHAnsi" w:hAnsiTheme="minorHAnsi" w:cstheme="minorHAnsi"/>
          <w:szCs w:val="20"/>
        </w:rPr>
        <w:t xml:space="preserve"> devem ser estacionados em marcha à ré.</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Veículos de emergência em serviço terão preferência sobre todos os outros equipamentos.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Manter os faróis acesos quando o equipamento estiver em operação/movimentação.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São proibidas: patinagem dos pneus, arrancadas bruscas e freadas violentas e trânsito por “facões” (lâminas de terras deixadas por motoniveladoras), trancos para desprendimento da carga (caçamba).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Devem ser criadas condições de segurança adequadas para a utilização de equipamentos móveis nas proximidades de obstáculos aéreos do tipo: linhas de transmissão, viadutos, pontes e coberturas de oficinas.</w:t>
      </w:r>
    </w:p>
    <w:p w:rsidR="009B11D4" w:rsidRPr="00916A66" w:rsidRDefault="009B11D4"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Atividades realizadas na proximidade de sistemas elétricos</w:t>
      </w:r>
      <w:r w:rsidR="00B31E0B" w:rsidRPr="00916A66">
        <w:rPr>
          <w:rFonts w:asciiTheme="minorHAnsi" w:hAnsiTheme="minorHAnsi" w:cstheme="minorHAnsi"/>
          <w:szCs w:val="20"/>
        </w:rPr>
        <w:t xml:space="preserve"> </w:t>
      </w:r>
      <w:r w:rsidRPr="00916A66">
        <w:rPr>
          <w:rFonts w:asciiTheme="minorHAnsi" w:hAnsiTheme="minorHAnsi" w:cstheme="minorHAnsi"/>
          <w:szCs w:val="20"/>
        </w:rPr>
        <w:t xml:space="preserve"> devem envolver um profissional</w:t>
      </w:r>
      <w:r w:rsidR="00CA514C" w:rsidRPr="00916A66">
        <w:rPr>
          <w:rFonts w:asciiTheme="minorHAnsi" w:hAnsiTheme="minorHAnsi" w:cstheme="minorHAnsi"/>
          <w:szCs w:val="20"/>
        </w:rPr>
        <w:t xml:space="preserve"> legalmente</w:t>
      </w:r>
      <w:r w:rsidRPr="00916A66">
        <w:rPr>
          <w:rFonts w:asciiTheme="minorHAnsi" w:hAnsiTheme="minorHAnsi" w:cstheme="minorHAnsi"/>
          <w:szCs w:val="20"/>
        </w:rPr>
        <w:t xml:space="preserve"> habilitado em elétri</w:t>
      </w:r>
      <w:r w:rsidR="00CA514C" w:rsidRPr="00916A66">
        <w:rPr>
          <w:rFonts w:asciiTheme="minorHAnsi" w:hAnsiTheme="minorHAnsi" w:cstheme="minorHAnsi"/>
          <w:szCs w:val="20"/>
        </w:rPr>
        <w:t>ca no planejamento</w:t>
      </w:r>
      <w:r w:rsidR="00F454CC" w:rsidRPr="00916A66">
        <w:rPr>
          <w:rFonts w:asciiTheme="minorHAnsi" w:hAnsiTheme="minorHAnsi" w:cstheme="minorHAnsi"/>
          <w:szCs w:val="20"/>
        </w:rPr>
        <w:t xml:space="preserve"> e na</w:t>
      </w:r>
      <w:r w:rsidR="00B31E0B" w:rsidRPr="00916A66">
        <w:rPr>
          <w:rFonts w:asciiTheme="minorHAnsi" w:hAnsiTheme="minorHAnsi" w:cstheme="minorHAnsi"/>
          <w:szCs w:val="20"/>
        </w:rPr>
        <w:t xml:space="preserve"> análise de risco.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Deve ser disponibilizado no mínimo um colete refletivo e dispositivo de sinalização em cada equipamento</w:t>
      </w:r>
      <w:r w:rsidR="002D7447" w:rsidRPr="00916A66">
        <w:rPr>
          <w:rFonts w:asciiTheme="minorHAnsi" w:hAnsiTheme="minorHAnsi" w:cstheme="minorHAnsi"/>
          <w:szCs w:val="20"/>
        </w:rPr>
        <w:t xml:space="preserve"> (por exemplo, triângulo refletivo) para o caso de panes ou</w:t>
      </w:r>
      <w:r w:rsidRPr="00916A66">
        <w:rPr>
          <w:rFonts w:asciiTheme="minorHAnsi" w:hAnsiTheme="minorHAnsi" w:cstheme="minorHAnsi"/>
          <w:szCs w:val="20"/>
        </w:rPr>
        <w:t xml:space="preserve"> situações emergenciais. O atendimento deste item é dispensável caso o uniforme já possua faixas refletivas.</w:t>
      </w:r>
    </w:p>
    <w:p w:rsidR="00DE5E3D" w:rsidRPr="00916A66" w:rsidRDefault="00DE5E3D"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Deve ser implantado um programa de gestão de fadiga conforme </w:t>
      </w:r>
      <w:r w:rsidR="00B778F0" w:rsidRPr="00B778F0">
        <w:rPr>
          <w:rFonts w:asciiTheme="minorHAnsi" w:hAnsiTheme="minorHAnsi" w:cstheme="minorHAnsi"/>
          <w:szCs w:val="20"/>
        </w:rPr>
        <w:t>PGS-3211-013 – Programa de Gerenciamento da Fadiga e Sono</w:t>
      </w:r>
      <w:r w:rsidR="00B778F0">
        <w:rPr>
          <w:rFonts w:asciiTheme="minorHAnsi" w:hAnsiTheme="minorHAnsi" w:cstheme="minorHAnsi"/>
          <w:szCs w:val="20"/>
        </w:rPr>
        <w:t xml:space="preserve"> </w:t>
      </w:r>
      <w:r w:rsidRPr="00916A66">
        <w:rPr>
          <w:rFonts w:asciiTheme="minorHAnsi" w:hAnsiTheme="minorHAnsi" w:cstheme="minorHAnsi"/>
          <w:szCs w:val="20"/>
        </w:rPr>
        <w:t xml:space="preserve">que contemple, no mínimo, a </w:t>
      </w:r>
      <w:r w:rsidR="00E20816">
        <w:rPr>
          <w:rFonts w:asciiTheme="minorHAnsi" w:hAnsiTheme="minorHAnsi" w:cstheme="minorHAnsi"/>
          <w:szCs w:val="20"/>
        </w:rPr>
        <w:t>operação de equipamentos móveis</w:t>
      </w:r>
      <w:r w:rsidRPr="00916A66">
        <w:rPr>
          <w:rFonts w:asciiTheme="minorHAnsi" w:hAnsiTheme="minorHAnsi" w:cstheme="minorHAnsi"/>
          <w:szCs w:val="20"/>
        </w:rPr>
        <w:t>. O programa deve ter caráter multidisciplinar, considerar os aspectos sociais e culturais, características do negócio, organização do trabalho, características das tarefas e fatores pessoais.</w:t>
      </w:r>
    </w:p>
    <w:p w:rsidR="00964A86" w:rsidRDefault="00964A86" w:rsidP="00B94D30">
      <w:pPr>
        <w:pStyle w:val="Normativo-texto"/>
        <w:ind w:firstLine="0"/>
        <w:rPr>
          <w:rFonts w:asciiTheme="minorHAnsi" w:hAnsiTheme="minorHAnsi" w:cstheme="minorHAnsi"/>
          <w:b/>
          <w:szCs w:val="20"/>
        </w:rPr>
      </w:pP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lastRenderedPageBreak/>
        <w:t>5</w:t>
      </w:r>
      <w:r w:rsidR="00E779D5" w:rsidRPr="00916A66">
        <w:rPr>
          <w:rFonts w:asciiTheme="minorHAnsi" w:hAnsiTheme="minorHAnsi" w:cstheme="minorHAnsi"/>
          <w:b/>
          <w:szCs w:val="20"/>
        </w:rPr>
        <w:t xml:space="preserve">.6 </w:t>
      </w:r>
      <w:r w:rsidR="00A92699" w:rsidRPr="00916A66">
        <w:rPr>
          <w:rFonts w:asciiTheme="minorHAnsi" w:hAnsiTheme="minorHAnsi" w:cstheme="minorHAnsi"/>
          <w:b/>
          <w:szCs w:val="20"/>
        </w:rPr>
        <w:t>Condições Operacionais dos Equipamentos Móveis nas Minas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Os equipamentos móveis não poderão entrar na área de manobra de carga /descarga quando houver presença de veículos leves nesta área.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É proibido passar com equipamentos diretamente sobre os cabos de alimentação elétrica.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Em caso de neblina, chuva ou poeira intensa, em que o operador não sinta segurança na continuidade das operações deverá exercer o direito de recusa de tarefa.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Equipamentos auxiliares executando manutenção das vias de acesso, em locais com alto risco de abalroamento, terão preferência sobre todos os outros equipamentos e veículos leves, exceto: veículos de emergência /resgate (ambulância e bombeiro).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Equipamentos móveis sem condições de locomoção em uma pista de rolamento ou em vias de acesso deverão usar pisca alerta, cones de sinalização e avisar o Supervisor da mina.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Caminhões pipas, no momento da umidificação da área de manobra, terão que comunicar via rádio que pretendem entrar na área e aguardar autorização.</w:t>
      </w:r>
    </w:p>
    <w:p w:rsidR="00964A86" w:rsidRDefault="00964A86" w:rsidP="00B94D30">
      <w:pPr>
        <w:pStyle w:val="Normativo-texto"/>
        <w:ind w:firstLine="0"/>
        <w:rPr>
          <w:rFonts w:asciiTheme="minorHAnsi" w:hAnsiTheme="minorHAnsi" w:cstheme="minorHAnsi"/>
          <w:b/>
          <w:szCs w:val="20"/>
        </w:rPr>
      </w:pP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t>5</w:t>
      </w:r>
      <w:r w:rsidR="00A92699" w:rsidRPr="00916A66">
        <w:rPr>
          <w:rFonts w:asciiTheme="minorHAnsi" w:hAnsiTheme="minorHAnsi" w:cstheme="minorHAnsi"/>
          <w:b/>
          <w:szCs w:val="20"/>
        </w:rPr>
        <w:t xml:space="preserve">.7 Abastecimento/Lubrificação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Devem existir proc</w:t>
      </w:r>
      <w:r w:rsidR="00CF7CF0" w:rsidRPr="00916A66">
        <w:rPr>
          <w:rFonts w:asciiTheme="minorHAnsi" w:hAnsiTheme="minorHAnsi" w:cstheme="minorHAnsi"/>
          <w:szCs w:val="20"/>
        </w:rPr>
        <w:t xml:space="preserve">edimentos operacionais para o </w:t>
      </w:r>
      <w:r w:rsidRPr="00916A66">
        <w:rPr>
          <w:rFonts w:asciiTheme="minorHAnsi" w:hAnsiTheme="minorHAnsi" w:cstheme="minorHAnsi"/>
          <w:szCs w:val="20"/>
        </w:rPr>
        <w:t>abastecimento e lubrificação dos equipamentos móveis.</w:t>
      </w:r>
    </w:p>
    <w:p w:rsidR="00E17362"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O condutor do comboio de abastecimento/lubrificação </w:t>
      </w:r>
      <w:r w:rsidR="0071177D" w:rsidRPr="00916A66">
        <w:rPr>
          <w:rFonts w:asciiTheme="minorHAnsi" w:hAnsiTheme="minorHAnsi" w:cstheme="minorHAnsi"/>
          <w:szCs w:val="20"/>
        </w:rPr>
        <w:t xml:space="preserve">ou </w:t>
      </w:r>
      <w:r w:rsidR="00E17362" w:rsidRPr="00916A66">
        <w:rPr>
          <w:rFonts w:asciiTheme="minorHAnsi" w:hAnsiTheme="minorHAnsi" w:cstheme="minorHAnsi"/>
          <w:szCs w:val="20"/>
        </w:rPr>
        <w:t xml:space="preserve">lubrificador do posto de abastecimento </w:t>
      </w:r>
      <w:r w:rsidRPr="00916A66">
        <w:rPr>
          <w:rFonts w:asciiTheme="minorHAnsi" w:hAnsiTheme="minorHAnsi" w:cstheme="minorHAnsi"/>
          <w:szCs w:val="20"/>
        </w:rPr>
        <w:t>só poderá se aproximar do equipamento a ser abastecido/lubrificado após o operador do equipamento a ser abastecido ter pa</w:t>
      </w:r>
      <w:r w:rsidR="0071177D" w:rsidRPr="00916A66">
        <w:rPr>
          <w:rFonts w:asciiTheme="minorHAnsi" w:hAnsiTheme="minorHAnsi" w:cstheme="minorHAnsi"/>
          <w:szCs w:val="20"/>
        </w:rPr>
        <w:t>rado fora da pista de rolamento ou no posto de abastecimento</w:t>
      </w:r>
      <w:r w:rsidRPr="00916A66">
        <w:rPr>
          <w:rFonts w:asciiTheme="minorHAnsi" w:hAnsiTheme="minorHAnsi" w:cstheme="minorHAnsi"/>
          <w:szCs w:val="20"/>
        </w:rPr>
        <w:t xml:space="preserve"> desligado o motor, saído da cabine</w:t>
      </w:r>
      <w:r w:rsidR="00E17362" w:rsidRPr="00916A66">
        <w:rPr>
          <w:rFonts w:asciiTheme="minorHAnsi" w:hAnsiTheme="minorHAnsi" w:cstheme="minorHAnsi"/>
          <w:szCs w:val="20"/>
        </w:rPr>
        <w:t>, calçado</w:t>
      </w:r>
      <w:r w:rsidR="00B77172" w:rsidRPr="00916A66">
        <w:rPr>
          <w:rFonts w:asciiTheme="minorHAnsi" w:hAnsiTheme="minorHAnsi" w:cstheme="minorHAnsi"/>
          <w:szCs w:val="20"/>
        </w:rPr>
        <w:t xml:space="preserve"> o equipamento</w:t>
      </w:r>
      <w:r w:rsidRPr="00916A66">
        <w:rPr>
          <w:rFonts w:asciiTheme="minorHAnsi" w:hAnsiTheme="minorHAnsi" w:cstheme="minorHAnsi"/>
          <w:szCs w:val="20"/>
        </w:rPr>
        <w:t xml:space="preserve"> e afastado </w:t>
      </w:r>
      <w:r w:rsidR="00B77172" w:rsidRPr="00916A66">
        <w:rPr>
          <w:rFonts w:asciiTheme="minorHAnsi" w:hAnsiTheme="minorHAnsi" w:cstheme="minorHAnsi"/>
          <w:szCs w:val="20"/>
        </w:rPr>
        <w:t xml:space="preserve">da atividade </w:t>
      </w:r>
      <w:r w:rsidRPr="00916A66">
        <w:rPr>
          <w:rFonts w:asciiTheme="minorHAnsi" w:hAnsiTheme="minorHAnsi" w:cstheme="minorHAnsi"/>
          <w:szCs w:val="20"/>
        </w:rPr>
        <w:t xml:space="preserve">por no mínimo </w:t>
      </w:r>
      <w:smartTag w:uri="urn:schemas-microsoft-com:office:smarttags" w:element="metricconverter">
        <w:smartTagPr>
          <w:attr w:name="ProductID" w:val="7,5 metros"/>
        </w:smartTagPr>
        <w:r w:rsidRPr="00916A66">
          <w:rPr>
            <w:rFonts w:asciiTheme="minorHAnsi" w:hAnsiTheme="minorHAnsi" w:cstheme="minorHAnsi"/>
            <w:szCs w:val="20"/>
          </w:rPr>
          <w:t>7,5 metros</w:t>
        </w:r>
      </w:smartTag>
      <w:r w:rsidRPr="00916A66">
        <w:rPr>
          <w:rFonts w:asciiTheme="minorHAnsi" w:hAnsiTheme="minorHAnsi" w:cstheme="minorHAnsi"/>
          <w:szCs w:val="20"/>
        </w:rPr>
        <w:t>.</w:t>
      </w:r>
    </w:p>
    <w:p w:rsidR="0071177D"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Caberá aos lubrificadores sinalizar da área antes</w:t>
      </w:r>
      <w:r w:rsidR="00B77172" w:rsidRPr="00916A66">
        <w:rPr>
          <w:rFonts w:asciiTheme="minorHAnsi" w:hAnsiTheme="minorHAnsi" w:cstheme="minorHAnsi"/>
          <w:szCs w:val="20"/>
        </w:rPr>
        <w:t xml:space="preserve"> de iniciar a tarefa e retirá-la</w:t>
      </w:r>
      <w:r w:rsidRPr="00916A66">
        <w:rPr>
          <w:rFonts w:asciiTheme="minorHAnsi" w:hAnsiTheme="minorHAnsi" w:cstheme="minorHAnsi"/>
          <w:szCs w:val="20"/>
        </w:rPr>
        <w:t xml:space="preserve"> após o abastecimento.</w:t>
      </w:r>
    </w:p>
    <w:p w:rsidR="0071177D" w:rsidRPr="00916A66" w:rsidRDefault="0071177D"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As chaves dos equipamentos deverão ser entregues para o lubrificador antes do início da atividade.</w:t>
      </w:r>
    </w:p>
    <w:p w:rsidR="0071177D" w:rsidRPr="00916A66" w:rsidRDefault="0071177D"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No momento da atividade de abastecimento no raio menor que 7,5 mts deverá estar somente a equipe de abastecimento ou lubrificação.</w:t>
      </w:r>
    </w:p>
    <w:p w:rsidR="0071177D" w:rsidRPr="00916A66" w:rsidRDefault="0071177D"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Somente após a comunicação da finalização do abastecimento ou lubrificação o operador poderá se aproximar do equipamento.</w:t>
      </w:r>
    </w:p>
    <w:p w:rsidR="0071177D" w:rsidRDefault="0071177D"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 lubrificador deverá estar em local seguro para a manobra de entrada e saída dos equipamentos no posto de abastecimento ou nos locais definidos na mina para o abastecimento com comboio.</w:t>
      </w:r>
    </w:p>
    <w:p w:rsidR="00964A86" w:rsidRPr="00916A66" w:rsidRDefault="00964A86" w:rsidP="00B94D30">
      <w:pPr>
        <w:pStyle w:val="Normativo-texto"/>
        <w:ind w:firstLine="0"/>
        <w:rPr>
          <w:rFonts w:asciiTheme="minorHAnsi" w:hAnsiTheme="minorHAnsi" w:cstheme="minorHAnsi"/>
          <w:szCs w:val="20"/>
        </w:rPr>
      </w:pPr>
    </w:p>
    <w:p w:rsidR="00DB6FC0" w:rsidRPr="00916A66" w:rsidRDefault="00A92699" w:rsidP="00964A86">
      <w:pPr>
        <w:pStyle w:val="Normativo-texto"/>
        <w:numPr>
          <w:ilvl w:val="1"/>
          <w:numId w:val="37"/>
        </w:numPr>
        <w:rPr>
          <w:rFonts w:asciiTheme="minorHAnsi" w:hAnsiTheme="minorHAnsi" w:cstheme="minorHAnsi"/>
          <w:b/>
          <w:caps/>
          <w:szCs w:val="20"/>
        </w:rPr>
      </w:pPr>
      <w:r w:rsidRPr="00916A66">
        <w:rPr>
          <w:rFonts w:asciiTheme="minorHAnsi" w:hAnsiTheme="minorHAnsi" w:cstheme="minorHAnsi"/>
          <w:b/>
          <w:szCs w:val="20"/>
        </w:rPr>
        <w:t xml:space="preserve">Reboque de Equipamentos Móveis </w:t>
      </w:r>
    </w:p>
    <w:p w:rsidR="00BF1AD7" w:rsidRPr="00916A66" w:rsidRDefault="00BF1AD7" w:rsidP="00DB6FC0">
      <w:pPr>
        <w:pStyle w:val="Normativo-texto"/>
        <w:ind w:firstLine="0"/>
        <w:rPr>
          <w:rFonts w:asciiTheme="minorHAnsi" w:hAnsiTheme="minorHAnsi" w:cstheme="minorHAnsi"/>
          <w:szCs w:val="20"/>
        </w:rPr>
      </w:pPr>
      <w:r w:rsidRPr="00916A66">
        <w:rPr>
          <w:rFonts w:asciiTheme="minorHAnsi" w:hAnsiTheme="minorHAnsi" w:cstheme="minorHAnsi"/>
          <w:szCs w:val="20"/>
        </w:rPr>
        <w:t>O reboque de equipamentos deve ser realizado com barra fixa (cambão), exceto quando um procedimento operacional de segurança for aprovado pelo gerente da área e projetado por profissional legalmente habilitado.</w:t>
      </w:r>
    </w:p>
    <w:p w:rsidR="00A92699" w:rsidRPr="00916A66" w:rsidRDefault="00A92699" w:rsidP="00DB6FC0">
      <w:pPr>
        <w:pStyle w:val="Normativo2"/>
        <w:tabs>
          <w:tab w:val="clear" w:pos="1920"/>
        </w:tabs>
        <w:jc w:val="both"/>
        <w:rPr>
          <w:rFonts w:asciiTheme="minorHAnsi" w:hAnsiTheme="minorHAnsi" w:cstheme="minorHAnsi"/>
        </w:rPr>
      </w:pPr>
      <w:r w:rsidRPr="00916A66">
        <w:rPr>
          <w:rFonts w:asciiTheme="minorHAnsi" w:hAnsiTheme="minorHAnsi" w:cstheme="minorHAnsi"/>
        </w:rPr>
        <w:t>É proibido utilizar correntes, cabos de aço e acessórios não projetados e aprovados nesta situação.</w:t>
      </w:r>
    </w:p>
    <w:p w:rsidR="00A92699" w:rsidRPr="00916A66" w:rsidRDefault="00964A86" w:rsidP="00B94D30">
      <w:pPr>
        <w:pStyle w:val="Normativo-texto"/>
        <w:ind w:firstLine="0"/>
        <w:rPr>
          <w:rFonts w:asciiTheme="minorHAnsi" w:hAnsiTheme="minorHAnsi" w:cstheme="minorHAnsi"/>
          <w:b/>
          <w:szCs w:val="20"/>
        </w:rPr>
      </w:pPr>
      <w:r>
        <w:rPr>
          <w:rFonts w:asciiTheme="minorHAnsi" w:hAnsiTheme="minorHAnsi" w:cstheme="minorHAnsi"/>
          <w:b/>
          <w:szCs w:val="20"/>
        </w:rPr>
        <w:lastRenderedPageBreak/>
        <w:t>5</w:t>
      </w:r>
      <w:r w:rsidR="00A92699" w:rsidRPr="00916A66">
        <w:rPr>
          <w:rFonts w:asciiTheme="minorHAnsi" w:hAnsiTheme="minorHAnsi" w:cstheme="minorHAnsi"/>
          <w:b/>
          <w:szCs w:val="20"/>
        </w:rPr>
        <w:t>.9 Procedimento para Utilização de Batedor</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 utilização de veículo batedor nas áreas industriais deve atender os seguintes critérios: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Para equipamentos móveis lentos sem excesso na altura ou na lateral, é necessário </w:t>
      </w:r>
      <w:r w:rsidRPr="00916A66">
        <w:rPr>
          <w:rFonts w:asciiTheme="minorHAnsi" w:hAnsiTheme="minorHAnsi" w:cstheme="minorHAnsi"/>
          <w:szCs w:val="20"/>
          <w:u w:val="single"/>
        </w:rPr>
        <w:t>um batedor</w:t>
      </w:r>
      <w:r w:rsidRPr="00916A66">
        <w:rPr>
          <w:rFonts w:asciiTheme="minorHAnsi" w:hAnsiTheme="minorHAnsi" w:cstheme="minorHAnsi"/>
          <w:szCs w:val="20"/>
        </w:rPr>
        <w:t xml:space="preserve"> atrás do equipamento e manter distância de seguimento de 30 metros.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Para equipamentos móveis com excesso na lateral, frontal ou na altura, é necessário </w:t>
      </w:r>
      <w:r w:rsidRPr="00916A66">
        <w:rPr>
          <w:rFonts w:asciiTheme="minorHAnsi" w:hAnsiTheme="minorHAnsi" w:cstheme="minorHAnsi"/>
          <w:szCs w:val="20"/>
          <w:u w:val="single"/>
        </w:rPr>
        <w:t>dois batedores</w:t>
      </w:r>
      <w:r w:rsidRPr="00916A66">
        <w:rPr>
          <w:rFonts w:asciiTheme="minorHAnsi" w:hAnsiTheme="minorHAnsi" w:cstheme="minorHAnsi"/>
          <w:szCs w:val="20"/>
        </w:rPr>
        <w:t xml:space="preserve"> um á frente outro atrás do equipamento e manter distância de seguimento de 30 metros.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Para equipamentos móveis que ocupam a mão de direção contrária, é necessário o </w:t>
      </w:r>
      <w:r w:rsidRPr="00916A66">
        <w:rPr>
          <w:rFonts w:asciiTheme="minorHAnsi" w:hAnsiTheme="minorHAnsi" w:cstheme="minorHAnsi"/>
          <w:szCs w:val="20"/>
          <w:u w:val="single"/>
        </w:rPr>
        <w:t xml:space="preserve">bloqueio da via e acessos </w:t>
      </w:r>
      <w:r w:rsidRPr="00916A66">
        <w:rPr>
          <w:rFonts w:asciiTheme="minorHAnsi" w:hAnsiTheme="minorHAnsi" w:cstheme="minorHAnsi"/>
          <w:szCs w:val="20"/>
        </w:rPr>
        <w:t>até que a locomoção seja concluída.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b/>
          <w:szCs w:val="20"/>
        </w:rPr>
        <w:t xml:space="preserve">Nota¹: </w:t>
      </w:r>
      <w:r w:rsidRPr="00916A66">
        <w:rPr>
          <w:rFonts w:asciiTheme="minorHAnsi" w:hAnsiTheme="minorHAnsi" w:cstheme="minorHAnsi"/>
          <w:szCs w:val="20"/>
        </w:rPr>
        <w:t xml:space="preserve">No caso de 02 batedores, estes deverão comunicar-se entre si.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 utilização de veículo batedor nas áreas da Mina e Barragem deve atender os seguintes critérios: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Os veículos que não dispõem de um ou mais requisitos específicos de mina/barragem e ou condutor sem habilitação específica (mina/barragem), somente poderão acessar as vias internas precedidos de dois batedores.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Somente veículo de carga, tipo caminhonete, poderá efetuar atividade de batedor.</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 Os veículos a serem conduzidos por batedor, obrigatoriamente tem que ter/portar rádio de comunicação (fixo ou portátil) e se manter no mesmo canal do batedor.</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Cada batedor poderá conduzir no máximo (02) dois veículos/equipamentos.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 veículo conduzido deverá manter distância de seguimento de 30 metros do batedor.</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 batedor é responsável pelos veículos conduzidos durante toda permanência no interior da mina ou barragem.</w:t>
      </w:r>
    </w:p>
    <w:p w:rsidR="00964A86" w:rsidRDefault="00964A86" w:rsidP="00B94D30">
      <w:pPr>
        <w:pStyle w:val="Normativo-texto"/>
        <w:ind w:firstLine="0"/>
        <w:rPr>
          <w:rFonts w:asciiTheme="minorHAnsi" w:hAnsiTheme="minorHAnsi" w:cstheme="minorHAnsi"/>
          <w:b/>
          <w:szCs w:val="20"/>
        </w:rPr>
      </w:pP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t>5</w:t>
      </w:r>
      <w:r w:rsidR="00A92699" w:rsidRPr="00916A66">
        <w:rPr>
          <w:rFonts w:asciiTheme="minorHAnsi" w:hAnsiTheme="minorHAnsi" w:cstheme="minorHAnsi"/>
          <w:b/>
          <w:szCs w:val="20"/>
        </w:rPr>
        <w:t>.10 Recomendações para Dirigir com Segurança Durante a Noite</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Mantenha os faróis sempre regulados;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Conserve o para-brisa, os faróis e as lanternas limpos;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Procure orientar-se principalmente pela sinalização horizontal (na pista);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Para evitar o ofuscamento pelo retrovisor interno, mude-o para a posição “escura”. Há espelhos que se escurecem automaticamente de acordo com a intensidade do farol do veículo que vem atrás;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Ao cruzar um veículo com farol alto, pode-se evitar o ofuscamento frontal, desviando o olhar e orientando-se pela margem direita da rodovia;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Ao ser ultrapassado, fique bem à direita, diminua a velocidade e baixe os faróis;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 operador, ao perceber que está com sono, deve comunicar através de rádio ou pessoalmente ao supervisor/ líder, que de imediato deve remanejar o operador de sua atividade por um determinado período, até que o mesmo tenha condições de retornar a sua atividade e operar o equipamento com segurança;</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Fica proibido ao operador persistir em terminar a jornada de trabalho, sabendo que está com sono.</w:t>
      </w:r>
    </w:p>
    <w:p w:rsidR="00A92699" w:rsidRPr="00916A66" w:rsidRDefault="00964A86" w:rsidP="00B94D30">
      <w:pPr>
        <w:pStyle w:val="Normativo-texto"/>
        <w:ind w:firstLine="0"/>
        <w:rPr>
          <w:rFonts w:asciiTheme="minorHAnsi" w:hAnsiTheme="minorHAnsi" w:cstheme="minorHAnsi"/>
          <w:b/>
          <w:caps/>
          <w:szCs w:val="20"/>
        </w:rPr>
      </w:pPr>
      <w:r>
        <w:rPr>
          <w:rFonts w:asciiTheme="minorHAnsi" w:hAnsiTheme="minorHAnsi" w:cstheme="minorHAnsi"/>
          <w:b/>
          <w:szCs w:val="20"/>
        </w:rPr>
        <w:lastRenderedPageBreak/>
        <w:t>5</w:t>
      </w:r>
      <w:r w:rsidR="00A92699" w:rsidRPr="00916A66">
        <w:rPr>
          <w:rFonts w:asciiTheme="minorHAnsi" w:hAnsiTheme="minorHAnsi" w:cstheme="minorHAnsi"/>
          <w:b/>
          <w:szCs w:val="20"/>
        </w:rPr>
        <w:t>.11 Plano de Manutenção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Ao chegarem à empresa pela primeira vez, os equipamentos móveis deverão ser apresentados ao setor de segurança do trabalho com laudo ou plano de manutenção atestando que o mesmo está em condições de segurança para operação.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No caso de empresas prestadoras de serviço o gestor de contrato será o responsável por fiscalizar, armazenar a documentação gerada e acompanhar a regularização das pendências – quando aplicável – e só então solicitar ao setor de segurança do trabalho a liberação para uso. </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Os equipamentos móveis</w:t>
      </w:r>
      <w:r w:rsidR="00564EB7" w:rsidRPr="00916A66">
        <w:rPr>
          <w:rFonts w:asciiTheme="minorHAnsi" w:hAnsiTheme="minorHAnsi" w:cstheme="minorHAnsi"/>
          <w:szCs w:val="20"/>
        </w:rPr>
        <w:t>, máquinas e outros caminhões</w:t>
      </w:r>
      <w:r w:rsidRPr="00916A66">
        <w:rPr>
          <w:rFonts w:asciiTheme="minorHAnsi" w:hAnsiTheme="minorHAnsi" w:cstheme="minorHAnsi"/>
          <w:szCs w:val="20"/>
        </w:rPr>
        <w:t xml:space="preserve"> da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 devem ser cadastrados para a realização de manutenções conforme recomendações do fabricante e itens solicitados pelo RAC 03 e mantidos os respectivos registros, visando alcançar a eficácia para a segurança das pessoas envolvidas </w:t>
      </w:r>
      <w:r w:rsidR="00564EB7" w:rsidRPr="00916A66">
        <w:rPr>
          <w:rFonts w:asciiTheme="minorHAnsi" w:hAnsiTheme="minorHAnsi" w:cstheme="minorHAnsi"/>
          <w:szCs w:val="20"/>
        </w:rPr>
        <w:t>operação</w:t>
      </w:r>
      <w:r w:rsidRPr="00916A66">
        <w:rPr>
          <w:rFonts w:asciiTheme="minorHAnsi" w:hAnsiTheme="minorHAnsi" w:cstheme="minorHAnsi"/>
          <w:szCs w:val="20"/>
        </w:rPr>
        <w:t>.</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As empresas prestadoras de serviços devem adotar sistemas para atendimento aos planos de inspeção e manutenção que respeitem no mínimo as recomendações do fabricante ou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As manutenções, bem como seus planos, devem ser registradas e arquivadas.</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Não devem ser permitidas alterações ou modificações que descaracterizem as condições or</w:t>
      </w:r>
      <w:r w:rsidR="004F01B4" w:rsidRPr="00916A66">
        <w:rPr>
          <w:rFonts w:asciiTheme="minorHAnsi" w:hAnsiTheme="minorHAnsi" w:cstheme="minorHAnsi"/>
          <w:szCs w:val="20"/>
        </w:rPr>
        <w:t>iginais dos equipamentos móveis, e</w:t>
      </w:r>
      <w:r w:rsidRPr="00916A66">
        <w:rPr>
          <w:rFonts w:asciiTheme="minorHAnsi" w:hAnsiTheme="minorHAnsi" w:cstheme="minorHAnsi"/>
          <w:szCs w:val="20"/>
        </w:rPr>
        <w:t>xceto mediante laudo técnico do fabricante do equipamento</w:t>
      </w:r>
      <w:r w:rsidR="004F01B4" w:rsidRPr="00916A66">
        <w:rPr>
          <w:rFonts w:asciiTheme="minorHAnsi" w:hAnsiTheme="minorHAnsi" w:cstheme="minorHAnsi"/>
          <w:szCs w:val="20"/>
        </w:rPr>
        <w:t>,</w:t>
      </w:r>
      <w:r w:rsidRPr="00916A66">
        <w:rPr>
          <w:rFonts w:asciiTheme="minorHAnsi" w:hAnsiTheme="minorHAnsi" w:cstheme="minorHAnsi"/>
          <w:szCs w:val="20"/>
        </w:rPr>
        <w:t xml:space="preserve"> ou de profissional</w:t>
      </w:r>
      <w:r w:rsidR="00CA514C" w:rsidRPr="00916A66">
        <w:rPr>
          <w:rFonts w:asciiTheme="minorHAnsi" w:hAnsiTheme="minorHAnsi" w:cstheme="minorHAnsi"/>
          <w:szCs w:val="20"/>
        </w:rPr>
        <w:t xml:space="preserve"> legalmente</w:t>
      </w:r>
      <w:r w:rsidRPr="00916A66">
        <w:rPr>
          <w:rFonts w:asciiTheme="minorHAnsi" w:hAnsiTheme="minorHAnsi" w:cstheme="minorHAnsi"/>
          <w:szCs w:val="20"/>
        </w:rPr>
        <w:t xml:space="preserve"> habilitado.</w:t>
      </w:r>
    </w:p>
    <w:p w:rsidR="00A92699" w:rsidRPr="00916A66" w:rsidRDefault="00A92699" w:rsidP="00B94D30">
      <w:pPr>
        <w:pStyle w:val="Normativo-texto"/>
        <w:ind w:firstLine="0"/>
        <w:rPr>
          <w:rFonts w:asciiTheme="minorHAnsi" w:hAnsiTheme="minorHAnsi" w:cstheme="minorHAnsi"/>
          <w:szCs w:val="20"/>
        </w:rPr>
      </w:pPr>
      <w:r w:rsidRPr="00916A66">
        <w:rPr>
          <w:rFonts w:asciiTheme="minorHAnsi" w:hAnsiTheme="minorHAnsi" w:cstheme="minorHAnsi"/>
          <w:szCs w:val="20"/>
        </w:rPr>
        <w:t>Nas áreas de manutenção de equipamentos móveis devem-se estabelecer vias de circulação de equipamentos e de pessoas.</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É proibido executar manutenção em equipamentos móveis enquanto o mesmo não estiver devidamente desligado e com todas as fontes de energia bloqueadas. </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Todos os equipamentos móveis devem ser testados ao retornarem de manutenção e formalmente liberados antes de serem disponibilizados para uso. Os testes incluem a verificação da atuação dos dispositivos de segurança e operação, com os respectivos registros.</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Caso haja reparo por comprometimento estrutural ou alteração de uma proteção de equipamentos móveis, a mesma deve ser aprovada através de laudo técnico do fabricante do equipamento ou de profissional </w:t>
      </w:r>
      <w:r w:rsidR="00CA514C" w:rsidRPr="00916A66">
        <w:rPr>
          <w:rFonts w:asciiTheme="minorHAnsi" w:hAnsiTheme="minorHAnsi" w:cstheme="minorHAnsi"/>
          <w:szCs w:val="20"/>
        </w:rPr>
        <w:t xml:space="preserve">legalmente </w:t>
      </w:r>
      <w:r w:rsidRPr="00916A66">
        <w:rPr>
          <w:rFonts w:asciiTheme="minorHAnsi" w:hAnsiTheme="minorHAnsi" w:cstheme="minorHAnsi"/>
          <w:szCs w:val="20"/>
        </w:rPr>
        <w:t>habilitado.</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Todos os</w:t>
      </w:r>
      <w:r w:rsidR="00564EB7" w:rsidRPr="00916A66">
        <w:rPr>
          <w:rFonts w:asciiTheme="minorHAnsi" w:hAnsiTheme="minorHAnsi" w:cstheme="minorHAnsi"/>
          <w:szCs w:val="20"/>
        </w:rPr>
        <w:t xml:space="preserve"> equipamentos móveis da Unidade</w:t>
      </w:r>
      <w:r w:rsidRPr="00916A66">
        <w:rPr>
          <w:rFonts w:asciiTheme="minorHAnsi" w:hAnsiTheme="minorHAnsi" w:cstheme="minorHAnsi"/>
          <w:szCs w:val="20"/>
        </w:rPr>
        <w:t xml:space="preserve"> ou de prestadoras de serviços, devem estar amparados por plano de manutenção periódica. Para a programação da manutenção preventiva, devem ser considerados o tempo de operação do equipamento, exposição e as recomendações do fabricante.</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A manutenção também pode ser efetuada pela empresa prestadora de serviço, seguindo as especificações em contrato estas manutenções são documentadas e arquivadas para consulta.</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As inspeções dos equipamentos móveis da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 são realizadas pela oficina. São controladas e registradas através do setor de manutenção. Os equipamentos móveis são inspecionados conforme plano de manutenção preventiva de cada equipamento.</w:t>
      </w:r>
    </w:p>
    <w:p w:rsidR="00A92699" w:rsidRPr="00916A66" w:rsidRDefault="00A92699" w:rsidP="00812E7A">
      <w:pPr>
        <w:pStyle w:val="Normativo-texto"/>
        <w:ind w:firstLine="0"/>
        <w:rPr>
          <w:rFonts w:asciiTheme="minorHAnsi" w:hAnsiTheme="minorHAnsi" w:cstheme="minorHAnsi"/>
          <w:szCs w:val="20"/>
        </w:rPr>
      </w:pPr>
      <w:r w:rsidRPr="00916A66">
        <w:rPr>
          <w:rFonts w:asciiTheme="minorHAnsi" w:hAnsiTheme="minorHAnsi" w:cstheme="minorHAnsi"/>
          <w:szCs w:val="20"/>
        </w:rPr>
        <w:t>Todo equipamento ou veículo de transporte deve possuir registro disponível no estabelecimento, em que conste: suas características técnicas; a periodicidade e o resultado das inspeções e manutenções; acidentes e anormalidades; medidas corretivas a adotar ou adotadas e indicação de pessoa, técnico ou empresa que realizou as inspeções ou manutenções. O registro deve ser mantido por no mínimo, um ano, à disposição dos órgãos fiscalizadores.</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lastRenderedPageBreak/>
        <w:t>É de responsabilidade dos responsáveis pelos equipamentos móveis o envio dos mesmos para a manutenção de acordo com a programação do setor de manutenção.</w:t>
      </w:r>
    </w:p>
    <w:p w:rsidR="00A92699" w:rsidRPr="00916A66" w:rsidRDefault="00A92699" w:rsidP="00BC3459">
      <w:pPr>
        <w:pStyle w:val="Normativo-texto"/>
        <w:ind w:firstLine="0"/>
        <w:rPr>
          <w:rFonts w:asciiTheme="minorHAnsi" w:hAnsiTheme="minorHAnsi" w:cstheme="minorHAnsi"/>
          <w:szCs w:val="20"/>
        </w:rPr>
      </w:pPr>
      <w:r w:rsidRPr="00916A66">
        <w:rPr>
          <w:rFonts w:asciiTheme="minorHAnsi" w:hAnsiTheme="minorHAnsi" w:cstheme="minorHAnsi"/>
          <w:szCs w:val="20"/>
        </w:rPr>
        <w:t>Para os equipamentos móveis de prestadoras de serviços as mesmas deverão enviar para o responsável (Gestor) pelo contrato, no início do contrato e mensalmente, comprovação de inspeções de manutenção preventiva.</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Em caso de manutenção em equipamentos móveis na pista de rolamento, a área deverá estar devidamente sinalizada de modo a garantir a segurança dos mantenedores/ operadores. A sinalização é de responsabilidade da manutenção.</w:t>
      </w:r>
    </w:p>
    <w:p w:rsidR="00964A86" w:rsidRDefault="00964A86" w:rsidP="00680B95">
      <w:pPr>
        <w:pStyle w:val="Normativo-texto"/>
        <w:ind w:firstLine="0"/>
        <w:rPr>
          <w:rFonts w:asciiTheme="minorHAnsi" w:hAnsiTheme="minorHAnsi" w:cstheme="minorHAnsi"/>
          <w:b/>
          <w:szCs w:val="20"/>
        </w:rPr>
      </w:pPr>
    </w:p>
    <w:p w:rsidR="00A92699" w:rsidRPr="00916A66" w:rsidRDefault="00964A86" w:rsidP="00680B95">
      <w:pPr>
        <w:pStyle w:val="Normativo-texto"/>
        <w:ind w:firstLine="0"/>
        <w:rPr>
          <w:rFonts w:asciiTheme="minorHAnsi" w:hAnsiTheme="minorHAnsi" w:cstheme="minorHAnsi"/>
          <w:b/>
          <w:caps/>
          <w:szCs w:val="20"/>
        </w:rPr>
      </w:pPr>
      <w:r>
        <w:rPr>
          <w:rFonts w:asciiTheme="minorHAnsi" w:hAnsiTheme="minorHAnsi" w:cstheme="minorHAnsi"/>
          <w:b/>
          <w:szCs w:val="20"/>
        </w:rPr>
        <w:t>5</w:t>
      </w:r>
      <w:r w:rsidR="00A92699" w:rsidRPr="00916A66">
        <w:rPr>
          <w:rFonts w:asciiTheme="minorHAnsi" w:hAnsiTheme="minorHAnsi" w:cstheme="minorHAnsi"/>
          <w:b/>
          <w:szCs w:val="20"/>
        </w:rPr>
        <w:t>.12 Circulação Interna</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Cada unidade deve possuir plano de trânsito conforme Anexo 10 - Requisitos para Plano de Trânsito Interno.</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Todos os equipamentos móveis terão preferência sobre os veículos automotores, exceto: veículos de emergência/resgate (ambulância e bombeiro), estando estes em atendimento emergencial.</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Equipamentos auxiliares (motoniveladoras, tratores de esteiras, etc.) executando manutenção das vias de acesso, terão preferência sobre todos os outros equipamentos e veículos automotores, exceto: veículos de emergência/resgate (ambulância e bombeiro).</w:t>
      </w:r>
    </w:p>
    <w:p w:rsidR="00A92699"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As vias de circulação interna devem ser dotadas de medidas de controle dos riscos a serem definidas no plano de trânsito interno.</w:t>
      </w:r>
    </w:p>
    <w:p w:rsidR="002F7708" w:rsidRPr="00916A66" w:rsidRDefault="002F7708" w:rsidP="00680B95">
      <w:pPr>
        <w:pStyle w:val="Normativo-texto"/>
        <w:ind w:firstLine="0"/>
        <w:rPr>
          <w:rFonts w:asciiTheme="minorHAnsi" w:hAnsiTheme="minorHAnsi" w:cstheme="minorHAnsi"/>
          <w:szCs w:val="20"/>
        </w:rPr>
      </w:pPr>
    </w:p>
    <w:p w:rsidR="00A92699" w:rsidRPr="00916A66" w:rsidRDefault="00964A86" w:rsidP="00680B95">
      <w:pPr>
        <w:pStyle w:val="Normativo-texto"/>
        <w:ind w:firstLine="0"/>
        <w:rPr>
          <w:rFonts w:asciiTheme="minorHAnsi" w:hAnsiTheme="minorHAnsi" w:cstheme="minorHAnsi"/>
          <w:b/>
          <w:caps/>
          <w:szCs w:val="20"/>
        </w:rPr>
      </w:pPr>
      <w:r>
        <w:rPr>
          <w:rFonts w:asciiTheme="minorHAnsi" w:hAnsiTheme="minorHAnsi" w:cstheme="minorHAnsi"/>
          <w:b/>
          <w:szCs w:val="20"/>
        </w:rPr>
        <w:t>5</w:t>
      </w:r>
      <w:r w:rsidR="00A92699" w:rsidRPr="00916A66">
        <w:rPr>
          <w:rFonts w:asciiTheme="minorHAnsi" w:hAnsiTheme="minorHAnsi" w:cstheme="minorHAnsi"/>
          <w:b/>
          <w:szCs w:val="20"/>
        </w:rPr>
        <w:t>.13 Circulação nas Áreas de Mineração</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As vias de circulação não pavimentadas deverão ser mantidas umidificadas, minimizando a geração de poeira.</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Na área da mina é obrigatório manter sempre a luz giroscópica ligada (giroflex/giroled);</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Em caso de neblina, cerração, chuva, fumaça proveniente de incêndios florestais ou poeira intensa, o veículo só poderá entrar na mina com autorização do responsável pela operação.</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Veículos sem condições de locomoção em uma pista de rolamento ou vias de acesso devem ligar o pisca - alerta e permanecer com a luz giroscópica/giroled ligada.</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Visitantes só poderão adentrar na área mina acompanhados por um responsável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 e com autorização do gerente de área de operação de mina.</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Para circulação de equipamentos contendo explosivos nas pistas de rolamento, é obrigatória a comunicação prévia ao supervisor de turno sobre esta operação, e a sua localização constante, através de rádio. Qualquer veículo/ equipamento deverá manter distância mínima de </w:t>
      </w:r>
      <w:smartTag w:uri="urn:schemas-microsoft-com:office:smarttags" w:element="metricconverter">
        <w:smartTagPr>
          <w:attr w:name="ProductID" w:val="40 metros"/>
        </w:smartTagPr>
        <w:r w:rsidRPr="00916A66">
          <w:rPr>
            <w:rFonts w:asciiTheme="minorHAnsi" w:hAnsiTheme="minorHAnsi" w:cstheme="minorHAnsi"/>
            <w:szCs w:val="20"/>
          </w:rPr>
          <w:t>40 metros</w:t>
        </w:r>
      </w:smartTag>
      <w:r w:rsidRPr="00916A66">
        <w:rPr>
          <w:rFonts w:asciiTheme="minorHAnsi" w:hAnsiTheme="minorHAnsi" w:cstheme="minorHAnsi"/>
          <w:szCs w:val="20"/>
        </w:rPr>
        <w:t xml:space="preserve"> deste veículo. </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Durante o período definido na placa “Aviso de Detonação“ somente será permitido trânsito de pessoas, equipamentos e veículos que estejam envolvidos com a detonação e autorizados pelo Blaster.</w:t>
      </w:r>
    </w:p>
    <w:p w:rsidR="00A92699" w:rsidRPr="00916A66" w:rsidRDefault="00A92699" w:rsidP="00680B95">
      <w:pPr>
        <w:pStyle w:val="Normativo-texto"/>
        <w:ind w:firstLine="0"/>
        <w:rPr>
          <w:rFonts w:asciiTheme="minorHAnsi" w:hAnsiTheme="minorHAnsi" w:cstheme="minorHAnsi"/>
          <w:szCs w:val="20"/>
        </w:rPr>
      </w:pPr>
      <w:r w:rsidRPr="00916A66">
        <w:rPr>
          <w:rFonts w:asciiTheme="minorHAnsi" w:hAnsiTheme="minorHAnsi" w:cstheme="minorHAnsi"/>
          <w:szCs w:val="20"/>
        </w:rPr>
        <w:t>Para os equipamentos que não são da rotina de operação na área da Mina uma análise de risco deve ser elaborada antes que o mesmo seja autorização para o acesso.</w:t>
      </w:r>
    </w:p>
    <w:p w:rsidR="000D3B66" w:rsidRPr="00916A66" w:rsidRDefault="000D3B66" w:rsidP="00680B95">
      <w:pPr>
        <w:pStyle w:val="Normativo-texto"/>
        <w:ind w:firstLine="0"/>
        <w:rPr>
          <w:rFonts w:asciiTheme="minorHAnsi" w:hAnsiTheme="minorHAnsi" w:cstheme="minorHAnsi"/>
          <w:szCs w:val="20"/>
        </w:rPr>
      </w:pPr>
      <w:r w:rsidRPr="00916A66">
        <w:rPr>
          <w:rFonts w:asciiTheme="minorHAnsi" w:hAnsiTheme="minorHAnsi" w:cstheme="minorHAnsi"/>
          <w:szCs w:val="20"/>
        </w:rPr>
        <w:lastRenderedPageBreak/>
        <w:t>Leiras devem estar disponíveis ao longo de estradas em mineração de superfície, escavações e pontos de disposição de estéril em pilha. As leiras devem ter altura mínima correspondente à metade do maior diâmetro da roda dentre os equipamentos utilizados na área.</w:t>
      </w:r>
    </w:p>
    <w:p w:rsidR="00964A86" w:rsidRDefault="00964A86" w:rsidP="000D3B66">
      <w:pPr>
        <w:pStyle w:val="Normativo-texto"/>
        <w:ind w:firstLine="0"/>
        <w:rPr>
          <w:rFonts w:asciiTheme="minorHAnsi" w:hAnsiTheme="minorHAnsi" w:cstheme="minorHAnsi"/>
          <w:b/>
          <w:szCs w:val="20"/>
        </w:rPr>
      </w:pPr>
    </w:p>
    <w:p w:rsidR="00A92699" w:rsidRPr="00916A66" w:rsidRDefault="00964A86" w:rsidP="000D3B66">
      <w:pPr>
        <w:pStyle w:val="Normativo-texto"/>
        <w:ind w:firstLine="0"/>
        <w:rPr>
          <w:rFonts w:asciiTheme="minorHAnsi" w:hAnsiTheme="minorHAnsi" w:cstheme="minorHAnsi"/>
          <w:b/>
          <w:caps/>
          <w:szCs w:val="20"/>
        </w:rPr>
      </w:pPr>
      <w:r>
        <w:rPr>
          <w:rFonts w:asciiTheme="minorHAnsi" w:hAnsiTheme="minorHAnsi" w:cstheme="minorHAnsi"/>
          <w:b/>
          <w:szCs w:val="20"/>
        </w:rPr>
        <w:t>5</w:t>
      </w:r>
      <w:r w:rsidR="00A92699" w:rsidRPr="00916A66">
        <w:rPr>
          <w:rFonts w:asciiTheme="minorHAnsi" w:hAnsiTheme="minorHAnsi" w:cstheme="minorHAnsi"/>
          <w:b/>
          <w:szCs w:val="20"/>
        </w:rPr>
        <w:t>.14 Regras para Estacionamento</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É proibido parar ou estacionar:</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Sob redes elétricas, distância menor de </w:t>
      </w:r>
      <w:smartTag w:uri="urn:schemas-microsoft-com:office:smarttags" w:element="metricconverter">
        <w:smartTagPr>
          <w:attr w:name="ProductID" w:val="10 metros"/>
        </w:smartTagPr>
        <w:r w:rsidRPr="00916A66">
          <w:rPr>
            <w:rFonts w:asciiTheme="minorHAnsi" w:hAnsiTheme="minorHAnsi" w:cstheme="minorHAnsi"/>
            <w:szCs w:val="20"/>
          </w:rPr>
          <w:t>10 metros</w:t>
        </w:r>
      </w:smartTag>
      <w:r w:rsidRPr="00916A66">
        <w:rPr>
          <w:rFonts w:asciiTheme="minorHAnsi" w:hAnsiTheme="minorHAnsi" w:cstheme="minorHAnsi"/>
          <w:szCs w:val="20"/>
        </w:rPr>
        <w:t xml:space="preserve"> dos painéis elétricos e das torres de alta tensão;</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Na área delimitada para manobra de carga e descarga;</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Na área demarcada de carregamento de fogo (desmonte);</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Distância inferior a 30 (trinta) metros dos equipamentos móveis e semimóveis;</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Estacionar em rampa;</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Nas vias de acesso dos equipamentos móveis;</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No Box do posto de abastecimento de equipamentos móveis, exceto veículos de abastecimento (comboio);</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Nos pátios das oficinas de manutenção dos equipamentos, exceto veículos de abastecimento (comboio);</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Sob transportadores de correia;</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Em áreas com riscos de inundação e deslizamento;</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A menos de </w:t>
      </w:r>
      <w:smartTag w:uri="urn:schemas-microsoft-com:office:smarttags" w:element="metricconverter">
        <w:smartTagPr>
          <w:attr w:name="ProductID" w:val="50 metros"/>
        </w:smartTagPr>
        <w:r w:rsidRPr="00916A66">
          <w:rPr>
            <w:rFonts w:asciiTheme="minorHAnsi" w:hAnsiTheme="minorHAnsi" w:cstheme="minorHAnsi"/>
            <w:szCs w:val="20"/>
          </w:rPr>
          <w:t>50 metros</w:t>
        </w:r>
      </w:smartTag>
      <w:r w:rsidRPr="00916A66">
        <w:rPr>
          <w:rFonts w:asciiTheme="minorHAnsi" w:hAnsiTheme="minorHAnsi" w:cstheme="minorHAnsi"/>
          <w:szCs w:val="20"/>
        </w:rPr>
        <w:t xml:space="preserve"> do início/término de uma curva;</w:t>
      </w:r>
    </w:p>
    <w:p w:rsidR="00A92699" w:rsidRPr="00916A66" w:rsidRDefault="00A92699" w:rsidP="000D3B66">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A menos de </w:t>
      </w:r>
      <w:smartTag w:uri="urn:schemas-microsoft-com:office:smarttags" w:element="metricconverter">
        <w:smartTagPr>
          <w:attr w:name="ProductID" w:val="05 metros"/>
        </w:smartTagPr>
        <w:r w:rsidRPr="00916A66">
          <w:rPr>
            <w:rFonts w:asciiTheme="minorHAnsi" w:hAnsiTheme="minorHAnsi" w:cstheme="minorHAnsi"/>
            <w:szCs w:val="20"/>
          </w:rPr>
          <w:t>05 metros</w:t>
        </w:r>
      </w:smartTag>
      <w:r w:rsidRPr="00916A66">
        <w:rPr>
          <w:rFonts w:asciiTheme="minorHAnsi" w:hAnsiTheme="minorHAnsi" w:cstheme="minorHAnsi"/>
          <w:szCs w:val="20"/>
        </w:rPr>
        <w:t xml:space="preserve"> da crista de banco e de taludes;</w:t>
      </w:r>
    </w:p>
    <w:p w:rsidR="002700AA" w:rsidRPr="00916A66" w:rsidRDefault="00A92699" w:rsidP="00A45847">
      <w:pPr>
        <w:pStyle w:val="Normativo-texto"/>
        <w:ind w:firstLine="0"/>
        <w:rPr>
          <w:rFonts w:asciiTheme="minorHAnsi" w:hAnsiTheme="minorHAnsi" w:cstheme="minorHAnsi"/>
          <w:szCs w:val="20"/>
        </w:rPr>
      </w:pPr>
      <w:r w:rsidRPr="00916A66">
        <w:rPr>
          <w:rFonts w:asciiTheme="minorHAnsi" w:hAnsiTheme="minorHAnsi" w:cstheme="minorHAnsi"/>
          <w:szCs w:val="20"/>
        </w:rPr>
        <w:t>O estacionamento de equipamentos móveis somente deve ser realizado em locais permitidos, devidamente sinalizados.</w:t>
      </w:r>
    </w:p>
    <w:p w:rsidR="00152993" w:rsidRDefault="00152993" w:rsidP="00152993">
      <w:pPr>
        <w:pStyle w:val="Normativo-texto"/>
        <w:ind w:firstLine="0"/>
        <w:rPr>
          <w:rFonts w:asciiTheme="minorHAnsi" w:hAnsiTheme="minorHAnsi" w:cstheme="minorHAnsi"/>
          <w:b/>
          <w:szCs w:val="20"/>
        </w:rPr>
      </w:pPr>
    </w:p>
    <w:p w:rsidR="00152993" w:rsidRPr="00916A66" w:rsidRDefault="00152993" w:rsidP="00152993">
      <w:pPr>
        <w:pStyle w:val="Normativo-texto"/>
        <w:ind w:firstLine="0"/>
        <w:rPr>
          <w:rFonts w:asciiTheme="minorHAnsi" w:hAnsiTheme="minorHAnsi" w:cstheme="minorHAnsi"/>
          <w:b/>
          <w:szCs w:val="20"/>
        </w:rPr>
      </w:pPr>
      <w:r w:rsidRPr="00916A66">
        <w:rPr>
          <w:rFonts w:asciiTheme="minorHAnsi" w:hAnsiTheme="minorHAnsi" w:cstheme="minorHAnsi"/>
          <w:b/>
          <w:szCs w:val="20"/>
        </w:rPr>
        <w:t>5.1</w:t>
      </w:r>
      <w:r w:rsidR="002F7708">
        <w:rPr>
          <w:rFonts w:asciiTheme="minorHAnsi" w:hAnsiTheme="minorHAnsi" w:cstheme="minorHAnsi"/>
          <w:b/>
          <w:szCs w:val="20"/>
        </w:rPr>
        <w:t>5</w:t>
      </w:r>
      <w:r w:rsidRPr="00916A66">
        <w:rPr>
          <w:rFonts w:asciiTheme="minorHAnsi" w:hAnsiTheme="minorHAnsi" w:cstheme="minorHAnsi"/>
          <w:b/>
          <w:szCs w:val="20"/>
        </w:rPr>
        <w:t xml:space="preserve"> </w:t>
      </w:r>
      <w:r>
        <w:rPr>
          <w:rFonts w:asciiTheme="minorHAnsi" w:hAnsiTheme="minorHAnsi" w:cstheme="minorHAnsi"/>
          <w:b/>
          <w:szCs w:val="20"/>
        </w:rPr>
        <w:t>Diretrizes</w:t>
      </w:r>
      <w:r w:rsidRPr="00916A66">
        <w:rPr>
          <w:rFonts w:asciiTheme="minorHAnsi" w:hAnsiTheme="minorHAnsi" w:cstheme="minorHAnsi"/>
          <w:b/>
          <w:szCs w:val="20"/>
        </w:rPr>
        <w:t xml:space="preserve"> Gerais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As modificações feitas em equipamentos deverão ter projeto de engenharia e aprovação da gerência da unidade e fabricante. Os documentos comprobatórios deverão ser arquivados para consulta.</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 solicitação de emissão de autorização para contratadas é de responsabilidade do gestor deste contrato ou do supervisor da área onde será prestado o serviço.</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É proibido transportar materiais junto com pessoas a não ser que o veículo possua compartimento fechado e trancado para armazenamento dos mesmos.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O acesso a áreas de operação de máquinas ou equipamentos só é permitido a pessoas autorizadas.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 partida nos equipamentos somente poderá ser efetuada através da chave de ignição, ficando proibido outro meio (dar tranco no veículo/ máquina e equipamento).</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lastRenderedPageBreak/>
        <w:t>A Unidade deverá providenciar visibilidade, sinalização apropriada e barreiras físicas, sinais de alerta, portões, espelhos ou outros meios para o controle de riscos para pedestres/veículos e para a interação entre os veículos/equipamentos móveis.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 Unidade deverá providenciar passagens para pedestres fisicamente separadas dos equipamentos móveis, incluindo pistas específicas para veículos e caminhos para pedestres.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Providenciar via de pedestres identificada e fisicamente separada ou cruzamentos ou corredores para equipamentos móveis quando da execução de manutenção, construção ou outras atividades temporárias.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Todo veículo ou equipamento ao cruzar com pedestres deverá parar ou reduzir a velocidade de acordo com a necessidade.</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Os veículos e equipamentos devem ser direcionados para o talude/lateral da galeria ao estacionar em aclive ou declive.</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É de responsabilidade do usuário a utilização de calços em veículos de transporte, utilitários e veículos pesados / equipamentos móveis – que não possam ser patolados. Os calços podem ser móveis ou os fixos (existentes em alguns pisos). </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Os calços deverão ser avaliados e projetados de acordo com o tipo de equipamento a ser utilizado.</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 xml:space="preserve">Ao sair do equipamento ou outros caminhões o condutor/operador deve: </w:t>
      </w:r>
      <w:r w:rsidRPr="00916A66">
        <w:rPr>
          <w:rFonts w:asciiTheme="minorHAnsi" w:hAnsiTheme="minorHAnsi" w:cstheme="minorHAnsi"/>
          <w:szCs w:val="20"/>
        </w:rPr>
        <w:tab/>
      </w:r>
    </w:p>
    <w:p w:rsidR="00152993" w:rsidRPr="00916A66" w:rsidRDefault="00152993" w:rsidP="00152993">
      <w:pPr>
        <w:pStyle w:val="Normativo-texto"/>
        <w:rPr>
          <w:rFonts w:asciiTheme="minorHAnsi" w:hAnsiTheme="minorHAnsi" w:cstheme="minorHAnsi"/>
          <w:szCs w:val="20"/>
        </w:rPr>
      </w:pPr>
      <w:r w:rsidRPr="00916A66">
        <w:rPr>
          <w:rFonts w:asciiTheme="minorHAnsi" w:hAnsiTheme="minorHAnsi" w:cstheme="minorHAnsi"/>
          <w:szCs w:val="20"/>
        </w:rPr>
        <w:t>- desligar a ignição e retirar a chave;</w:t>
      </w:r>
    </w:p>
    <w:p w:rsidR="00152993" w:rsidRPr="00916A66" w:rsidRDefault="00152993" w:rsidP="00152993">
      <w:pPr>
        <w:pStyle w:val="Normativo-texto"/>
        <w:rPr>
          <w:rFonts w:asciiTheme="minorHAnsi" w:hAnsiTheme="minorHAnsi" w:cstheme="minorHAnsi"/>
          <w:szCs w:val="20"/>
        </w:rPr>
      </w:pPr>
      <w:r w:rsidRPr="00916A66">
        <w:rPr>
          <w:rFonts w:asciiTheme="minorHAnsi" w:hAnsiTheme="minorHAnsi" w:cstheme="minorHAnsi"/>
          <w:szCs w:val="20"/>
        </w:rPr>
        <w:t>- engrenar a 1º marcha e acionar o freio estacionário;</w:t>
      </w:r>
    </w:p>
    <w:p w:rsidR="00152993" w:rsidRDefault="00152993" w:rsidP="00152993">
      <w:pPr>
        <w:pStyle w:val="Normativo-texto"/>
        <w:rPr>
          <w:rFonts w:asciiTheme="minorHAnsi" w:hAnsiTheme="minorHAnsi" w:cstheme="minorHAnsi"/>
          <w:szCs w:val="20"/>
        </w:rPr>
      </w:pPr>
      <w:r w:rsidRPr="00916A66">
        <w:rPr>
          <w:rFonts w:asciiTheme="minorHAnsi" w:hAnsiTheme="minorHAnsi" w:cstheme="minorHAnsi"/>
          <w:szCs w:val="20"/>
        </w:rPr>
        <w:t>- fechar vidros e trancar as portas;</w:t>
      </w:r>
    </w:p>
    <w:p w:rsidR="00152993" w:rsidRPr="00916A66" w:rsidRDefault="00152993" w:rsidP="00152993">
      <w:pPr>
        <w:pStyle w:val="Normativo-texto"/>
        <w:rPr>
          <w:rFonts w:asciiTheme="minorHAnsi" w:hAnsiTheme="minorHAnsi" w:cstheme="minorHAnsi"/>
          <w:szCs w:val="20"/>
        </w:rPr>
      </w:pPr>
      <w:r w:rsidRPr="00916A66">
        <w:rPr>
          <w:rFonts w:asciiTheme="minorHAnsi" w:hAnsiTheme="minorHAnsi" w:cstheme="minorHAnsi"/>
          <w:szCs w:val="20"/>
        </w:rPr>
        <w:t>- calçar utilizando um calço nos pneus ou por depressão/saliência no piso na primeira roda relacionada ao declive.</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Todo funcionário ao subir ou descer de veículos/ máquinas e equipamentos, fazê-lo sempre de frente e jamais pular do mesmo utilizando todos os pontos de apoio.</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Estacionar apenas em locais autorizados e de forma a não dificultar ou impedir o fluxo normal de pessoas, materiais ou outros veículos e o acesso aos equipamentos de emergência. Deve ser evitado o estacionamento de equipamentos em rampas. Caso, por necessidade operacional, seja obrigado a estacionar em rampa, o equipamento deverá estar freado e calçado apropriadamente.</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Os equipamentos devem ser apropriados para as cargas transportadas e as tarefas sendo realizadas.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Nas áreas onde houver potencial para queda ou tombamento de equipamentos por diferença de nível devem ser adotados controles de engenharia.</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O transporte de cargas que possam se deslocar, mover ou tombar em caminhões deve ser feito com dispositivos de amarração e fixação de cargas.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É proibido utilizar caminhões com caixa de marchas do tipo “caixa seca”.</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Os caminhões devem ter documentação conforme o previsto na legislação local.</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As unidades deverão definir em procedimentos as inspeções de pré-uso e periódicas, verificações e testes dos equipamentos para liberação antes do primeiro uso, testes de emissão nos equipamentos de mineração subterrânea, céu aberto e outras áreas, troca/manutenção de rodas e pneus.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lastRenderedPageBreak/>
        <w:t>Todos os equipamentos devem ter seus implementos de movimentação de terra abaixados ao nível do piso, o freio de estacionamento acionado e seu motor desligado antes que o operador saia da direção do mesmo, exceto quando um procedimento operacional de segurança for autorizados pelo gerente da área.</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Para as operações de equipamentos móveis devem ser avaliados os riscos das aproximidades de obstáculos aéreos, subterrâneos, principalmente as redes elétricas e tubulações.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É proibido soldar ou aquecer rodas com os pneus inflados.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Vestimentas ou coletes refletivos devem ser utilizados nas áreas de mineração. Nas áreas de mineração subterrânea, os capacetes também devem ter elementos refletivos.</w:t>
      </w:r>
    </w:p>
    <w:p w:rsidR="00152993" w:rsidRPr="00916A66" w:rsidRDefault="00152993" w:rsidP="00152993">
      <w:pPr>
        <w:pStyle w:val="Normativo2"/>
        <w:tabs>
          <w:tab w:val="clear" w:pos="1920"/>
        </w:tabs>
        <w:spacing w:line="360" w:lineRule="auto"/>
        <w:jc w:val="both"/>
        <w:rPr>
          <w:rFonts w:asciiTheme="minorHAnsi" w:hAnsiTheme="minorHAnsi" w:cstheme="minorHAnsi"/>
        </w:rPr>
      </w:pPr>
      <w:r w:rsidRPr="00916A66">
        <w:rPr>
          <w:rFonts w:asciiTheme="minorHAnsi" w:hAnsiTheme="minorHAnsi" w:cstheme="minorHAnsi"/>
        </w:rPr>
        <w:t>Os pontos de articulação com potencial para esmagamento devem possuir sinalização clara e visível dos perigos associados a lesões e indicação do(s) ponto(s) de bloqueio.</w:t>
      </w:r>
    </w:p>
    <w:p w:rsidR="00152993" w:rsidRPr="00916A66" w:rsidRDefault="00152993" w:rsidP="00152993">
      <w:pPr>
        <w:pStyle w:val="Normativo2"/>
        <w:tabs>
          <w:tab w:val="clear" w:pos="1920"/>
        </w:tabs>
        <w:spacing w:line="360" w:lineRule="auto"/>
        <w:jc w:val="both"/>
        <w:rPr>
          <w:rFonts w:asciiTheme="minorHAnsi" w:hAnsiTheme="minorHAnsi" w:cstheme="minorHAnsi"/>
        </w:rPr>
      </w:pPr>
      <w:r w:rsidRPr="00916A66">
        <w:rPr>
          <w:rFonts w:asciiTheme="minorHAnsi" w:hAnsiTheme="minorHAnsi" w:cstheme="minorHAnsi"/>
        </w:rPr>
        <w:t xml:space="preserve">Anteparos contra calor devem ser instalados nas superfícies aquecidas nos motores dos equipamentos (prevenção de incêndios), mediante uma análise de riscos documentada prévia para determinar a necessidade, ou não, deste controle. </w:t>
      </w:r>
    </w:p>
    <w:p w:rsidR="00152993" w:rsidRPr="00916A66" w:rsidRDefault="00152993" w:rsidP="00152993">
      <w:pPr>
        <w:pStyle w:val="Normativo2"/>
        <w:tabs>
          <w:tab w:val="clear" w:pos="1920"/>
        </w:tabs>
        <w:spacing w:line="360" w:lineRule="auto"/>
        <w:jc w:val="both"/>
        <w:rPr>
          <w:rFonts w:asciiTheme="minorHAnsi" w:hAnsiTheme="minorHAnsi" w:cstheme="minorHAnsi"/>
        </w:rPr>
      </w:pPr>
      <w:r w:rsidRPr="00916A66">
        <w:rPr>
          <w:rFonts w:asciiTheme="minorHAnsi" w:hAnsiTheme="minorHAnsi" w:cstheme="minorHAnsi"/>
        </w:rPr>
        <w:t>Os dispositivos de patolamento em equipamentos móveis devem possuir acionamento hidráulico.</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 chave dos equipamentos e máquinas deve ser mantida em poder do usuário ou guardada em local de acesso restrito (claviculares, armários, gavetas, etc.)</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É proibido o uso de sinaleiro/manobreiro/auxiliar de mina para as atividades de auxilio de manobra para equipamentos móveis.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È proibido montar pneus em equipamentos móveis utilizando empilhadeira.</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Após montagem do pneu na etapa de inflar este deverá estar dentro da gaiola de proteção de inflar pneus.</w:t>
      </w:r>
    </w:p>
    <w:p w:rsidR="00152993" w:rsidRPr="00916A66" w:rsidRDefault="00152993" w:rsidP="00152993">
      <w:pPr>
        <w:pStyle w:val="Normativo-texto"/>
        <w:ind w:firstLine="0"/>
        <w:rPr>
          <w:rFonts w:asciiTheme="minorHAnsi" w:hAnsiTheme="minorHAnsi" w:cstheme="minorHAnsi"/>
          <w:szCs w:val="20"/>
        </w:rPr>
      </w:pPr>
      <w:r w:rsidRPr="00916A66">
        <w:rPr>
          <w:rFonts w:asciiTheme="minorHAnsi" w:hAnsiTheme="minorHAnsi" w:cstheme="minorHAnsi"/>
          <w:szCs w:val="20"/>
        </w:rPr>
        <w:t>É proibido utilizar a empilhadeira para içamento de carga.</w:t>
      </w:r>
    </w:p>
    <w:p w:rsidR="00152993" w:rsidRPr="00916A66" w:rsidRDefault="00152993" w:rsidP="00152993">
      <w:pPr>
        <w:pStyle w:val="Normativo-texto"/>
        <w:ind w:firstLine="0"/>
        <w:rPr>
          <w:rFonts w:asciiTheme="minorHAnsi" w:hAnsiTheme="minorHAnsi" w:cstheme="minorHAnsi"/>
          <w:szCs w:val="20"/>
        </w:rPr>
      </w:pPr>
    </w:p>
    <w:p w:rsidR="00152993" w:rsidRPr="00916A66" w:rsidRDefault="00152993" w:rsidP="002F7708">
      <w:pPr>
        <w:pStyle w:val="Normativo"/>
        <w:numPr>
          <w:ilvl w:val="1"/>
          <w:numId w:val="39"/>
        </w:numPr>
        <w:rPr>
          <w:rFonts w:asciiTheme="minorHAnsi" w:hAnsiTheme="minorHAnsi" w:cstheme="minorHAnsi"/>
          <w:b/>
          <w:bCs/>
        </w:rPr>
      </w:pPr>
      <w:r w:rsidRPr="00916A66">
        <w:rPr>
          <w:rFonts w:asciiTheme="minorHAnsi" w:hAnsiTheme="minorHAnsi" w:cstheme="minorHAnsi"/>
          <w:b/>
          <w:bCs/>
        </w:rPr>
        <w:t>Requisitos para Instalações e Equipamentos</w:t>
      </w:r>
    </w:p>
    <w:p w:rsidR="00152993" w:rsidRPr="00916A66" w:rsidRDefault="00152993" w:rsidP="00152993">
      <w:pPr>
        <w:pStyle w:val="Pargrafo1"/>
        <w:rPr>
          <w:rFonts w:asciiTheme="minorHAnsi" w:hAnsiTheme="minorHAnsi" w:cstheme="minorHAnsi"/>
        </w:rPr>
      </w:pPr>
    </w:p>
    <w:p w:rsidR="00152993" w:rsidRPr="00916A66" w:rsidRDefault="00152993" w:rsidP="00152993">
      <w:pPr>
        <w:pStyle w:val="Estilo1"/>
        <w:numPr>
          <w:ilvl w:val="0"/>
          <w:numId w:val="0"/>
        </w:numPr>
        <w:ind w:left="360" w:hanging="360"/>
        <w:rPr>
          <w:rFonts w:asciiTheme="minorHAnsi" w:hAnsiTheme="minorHAnsi" w:cstheme="minorHAnsi"/>
        </w:rPr>
      </w:pPr>
      <w:r w:rsidRPr="00916A66">
        <w:rPr>
          <w:rFonts w:asciiTheme="minorHAnsi" w:hAnsiTheme="minorHAnsi" w:cstheme="minorHAnsi"/>
        </w:rPr>
        <w:t>Requisitos para Equipamentos Móveis de Superfície</w:t>
      </w:r>
    </w:p>
    <w:tbl>
      <w:tblPr>
        <w:tblW w:w="0" w:type="auto"/>
        <w:tblLook w:val="04A0" w:firstRow="1" w:lastRow="0" w:firstColumn="1" w:lastColumn="0" w:noHBand="0" w:noVBand="1"/>
      </w:tblPr>
      <w:tblGrid>
        <w:gridCol w:w="2821"/>
        <w:gridCol w:w="2798"/>
        <w:gridCol w:w="2436"/>
        <w:gridCol w:w="2524"/>
      </w:tblGrid>
      <w:tr w:rsidR="00152993" w:rsidRPr="00916A66" w:rsidTr="000B6A9F">
        <w:tc>
          <w:tcPr>
            <w:tcW w:w="2586"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2ED118EB" wp14:editId="26B5CDC8">
                  <wp:extent cx="1440815" cy="673100"/>
                  <wp:effectExtent l="0" t="0" r="6985" b="0"/>
                  <wp:docPr id="54" name="Imagem 54" descr="Motor Grader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Motor Graders"/>
                          <pic:cNvPicPr>
                            <a:picLocks noChangeAspect="1" noChangeArrowheads="1"/>
                          </pic:cNvPicPr>
                        </pic:nvPicPr>
                        <pic:blipFill>
                          <a:blip r:embed="rId12" cstate="print">
                            <a:extLst>
                              <a:ext uri="{28A0092B-C50C-407E-A947-70E740481C1C}">
                                <a14:useLocalDpi xmlns:a14="http://schemas.microsoft.com/office/drawing/2010/main" val="0"/>
                              </a:ext>
                            </a:extLst>
                          </a:blip>
                          <a:srcRect t="21733" b="15784"/>
                          <a:stretch>
                            <a:fillRect/>
                          </a:stretch>
                        </pic:blipFill>
                        <pic:spPr bwMode="auto">
                          <a:xfrm>
                            <a:off x="0" y="0"/>
                            <a:ext cx="1440815" cy="67310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Motoniveladora</w:t>
            </w:r>
          </w:p>
        </w:tc>
        <w:tc>
          <w:tcPr>
            <w:tcW w:w="2662"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27A44667" wp14:editId="642DA19A">
                  <wp:extent cx="1147445" cy="621030"/>
                  <wp:effectExtent l="0" t="0" r="0" b="7620"/>
                  <wp:docPr id="53" name="Imagem 53" descr="Wheel Tractor-Scraper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Wheel Tractor-Scraper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7445" cy="62103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Escrêiper</w:t>
            </w:r>
          </w:p>
        </w:tc>
        <w:tc>
          <w:tcPr>
            <w:tcW w:w="2586"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459D7606" wp14:editId="44C59F4B">
                  <wp:extent cx="1173480" cy="621030"/>
                  <wp:effectExtent l="0" t="0" r="7620" b="7620"/>
                  <wp:docPr id="52" name="Imagem 52" descr="Wheel Loaders">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descr="Wheel Loader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73480" cy="62103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Pá Carregadeira</w:t>
            </w:r>
          </w:p>
        </w:tc>
        <w:tc>
          <w:tcPr>
            <w:tcW w:w="2586"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6C7CD54A" wp14:editId="0C0F57F2">
                  <wp:extent cx="1242060" cy="707390"/>
                  <wp:effectExtent l="0" t="0" r="0" b="0"/>
                  <wp:docPr id="51" name="Imagem 51" descr="Backhoe Loader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Backhoe Loader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42060" cy="70739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Retroescavadeira</w:t>
            </w:r>
          </w:p>
        </w:tc>
      </w:tr>
      <w:tr w:rsidR="00152993" w:rsidRPr="00916A66" w:rsidTr="000B6A9F">
        <w:tc>
          <w:tcPr>
            <w:tcW w:w="2586"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43AD8D25" wp14:editId="740CA10D">
                  <wp:extent cx="957580" cy="724535"/>
                  <wp:effectExtent l="0" t="0" r="0" b="0"/>
                  <wp:docPr id="50" name="Imagem 50" descr="Excavator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descr="Excavator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7580" cy="72453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Escavadeira</w:t>
            </w:r>
          </w:p>
        </w:tc>
        <w:tc>
          <w:tcPr>
            <w:tcW w:w="2662" w:type="dxa"/>
            <w:vAlign w:val="bottom"/>
          </w:tcPr>
          <w:p w:rsidR="00152993" w:rsidRPr="00916A66" w:rsidRDefault="00152993" w:rsidP="000B6A9F">
            <w:pPr>
              <w:pStyle w:val="Pargrafo2"/>
              <w:rPr>
                <w:rFonts w:asciiTheme="minorHAnsi" w:hAnsiTheme="minorHAnsi" w:cstheme="minorHAnsi"/>
                <w:lang w:val="pt-PT"/>
              </w:rPr>
            </w:pPr>
            <w:r w:rsidRPr="00916A66">
              <w:rPr>
                <w:rFonts w:asciiTheme="minorHAnsi" w:hAnsiTheme="minorHAnsi" w:cstheme="minorHAnsi"/>
                <w:noProof/>
              </w:rPr>
              <w:drawing>
                <wp:inline distT="0" distB="0" distL="0" distR="0" wp14:anchorId="238B5D0C" wp14:editId="347D4970">
                  <wp:extent cx="638175" cy="500380"/>
                  <wp:effectExtent l="0" t="0" r="9525" b="0"/>
                  <wp:docPr id="49" name="Imagem 49" descr="th?id=H">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descr="th?id=H"/>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8175" cy="50038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Empilhadeira</w:t>
            </w:r>
          </w:p>
        </w:tc>
        <w:tc>
          <w:tcPr>
            <w:tcW w:w="2586" w:type="dxa"/>
            <w:vAlign w:val="bottom"/>
          </w:tcPr>
          <w:p w:rsidR="00152993" w:rsidRPr="00916A66" w:rsidRDefault="00152993" w:rsidP="000B6A9F">
            <w:pPr>
              <w:pStyle w:val="Pargrafo2"/>
              <w:rPr>
                <w:rFonts w:asciiTheme="minorHAnsi" w:hAnsiTheme="minorHAnsi" w:cstheme="minorHAnsi"/>
                <w:lang w:val="pt-PT"/>
              </w:rPr>
            </w:pPr>
            <w:r w:rsidRPr="00916A66">
              <w:rPr>
                <w:rFonts w:asciiTheme="minorHAnsi" w:hAnsiTheme="minorHAnsi" w:cstheme="minorHAnsi"/>
                <w:noProof/>
              </w:rPr>
              <w:drawing>
                <wp:inline distT="0" distB="0" distL="0" distR="0" wp14:anchorId="45770A61" wp14:editId="02D60A07">
                  <wp:extent cx="957580" cy="690245"/>
                  <wp:effectExtent l="0" t="0" r="0" b="0"/>
                  <wp:docPr id="48" name="Imagem 48" descr="th?id=H">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descr="th?id=H"/>
                          <pic:cNvPicPr>
                            <a:picLocks noChangeAspect="1" noChangeArrowheads="1"/>
                          </pic:cNvPicPr>
                        </pic:nvPicPr>
                        <pic:blipFill>
                          <a:blip r:embed="rId24">
                            <a:extLst>
                              <a:ext uri="{28A0092B-C50C-407E-A947-70E740481C1C}">
                                <a14:useLocalDpi xmlns:a14="http://schemas.microsoft.com/office/drawing/2010/main" val="0"/>
                              </a:ext>
                            </a:extLst>
                          </a:blip>
                          <a:srcRect l="2509" r="26776"/>
                          <a:stretch>
                            <a:fillRect/>
                          </a:stretch>
                        </pic:blipFill>
                        <pic:spPr bwMode="auto">
                          <a:xfrm>
                            <a:off x="0" y="0"/>
                            <a:ext cx="957580" cy="69024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Manipulador de pneus</w:t>
            </w:r>
          </w:p>
        </w:tc>
        <w:tc>
          <w:tcPr>
            <w:tcW w:w="2586"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684B5966" wp14:editId="2DB19A5D">
                  <wp:extent cx="1026795" cy="586740"/>
                  <wp:effectExtent l="0" t="0" r="1905" b="3810"/>
                  <wp:docPr id="44" name="Imagem 44" descr="Wheel Dozers">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Wheel Dozers"/>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26795" cy="58674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Trator de pneus</w:t>
            </w:r>
          </w:p>
        </w:tc>
      </w:tr>
      <w:tr w:rsidR="00152993" w:rsidRPr="00916A66" w:rsidTr="000B6A9F">
        <w:tc>
          <w:tcPr>
            <w:tcW w:w="2586"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lastRenderedPageBreak/>
              <w:drawing>
                <wp:inline distT="0" distB="0" distL="0" distR="0" wp14:anchorId="117BB961" wp14:editId="52837EAD">
                  <wp:extent cx="914400" cy="612775"/>
                  <wp:effectExtent l="0" t="0" r="0" b="0"/>
                  <wp:docPr id="39" name="Imagem 39" descr="Dozers">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descr="Dozer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14400" cy="61277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Trator de esteira</w:t>
            </w:r>
          </w:p>
        </w:tc>
        <w:tc>
          <w:tcPr>
            <w:tcW w:w="2662"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199F94C8" wp14:editId="1A1B7FA5">
                  <wp:extent cx="1431925" cy="1155700"/>
                  <wp:effectExtent l="0" t="0" r="0" b="6350"/>
                  <wp:docPr id="38" name="Imagem 38" descr="Off-Highway Trucks">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descr="Off-Highway Trucks"/>
                          <pic:cNvPicPr>
                            <a:picLocks noChangeAspect="1" noChangeArrowheads="1"/>
                          </pic:cNvPicPr>
                        </pic:nvPicPr>
                        <pic:blipFill>
                          <a:blip r:embed="rId30">
                            <a:extLst>
                              <a:ext uri="{28A0092B-C50C-407E-A947-70E740481C1C}">
                                <a14:useLocalDpi xmlns:a14="http://schemas.microsoft.com/office/drawing/2010/main" val="0"/>
                              </a:ext>
                            </a:extLst>
                          </a:blip>
                          <a:srcRect l="7510" t="3825" r="7162" b="3828"/>
                          <a:stretch>
                            <a:fillRect/>
                          </a:stretch>
                        </pic:blipFill>
                        <pic:spPr bwMode="auto">
                          <a:xfrm>
                            <a:off x="0" y="0"/>
                            <a:ext cx="1431925" cy="115570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Caminhão Fora de Estrada</w:t>
            </w:r>
          </w:p>
        </w:tc>
        <w:tc>
          <w:tcPr>
            <w:tcW w:w="5172" w:type="dxa"/>
            <w:gridSpan w:val="2"/>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2BFC9F41" wp14:editId="157650F0">
                  <wp:extent cx="784860" cy="594995"/>
                  <wp:effectExtent l="0" t="0" r="0" b="0"/>
                  <wp:docPr id="36" name="Imagem 36" descr="caminhao%20bau%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descr="caminhao%20bau%20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84860" cy="594995"/>
                          </a:xfrm>
                          <a:prstGeom prst="rect">
                            <a:avLst/>
                          </a:prstGeom>
                          <a:noFill/>
                          <a:ln>
                            <a:noFill/>
                          </a:ln>
                        </pic:spPr>
                      </pic:pic>
                    </a:graphicData>
                  </a:graphic>
                </wp:inline>
              </w:drawing>
            </w:r>
            <w:r w:rsidRPr="00916A66">
              <w:rPr>
                <w:rFonts w:asciiTheme="minorHAnsi" w:hAnsiTheme="minorHAnsi" w:cstheme="minorHAnsi"/>
                <w:lang w:val="pt-PT"/>
              </w:rPr>
              <w:t xml:space="preserve"> </w:t>
            </w:r>
            <w:r w:rsidRPr="00916A66">
              <w:rPr>
                <w:rFonts w:asciiTheme="minorHAnsi" w:hAnsiTheme="minorHAnsi" w:cstheme="minorHAnsi"/>
                <w:noProof/>
              </w:rPr>
              <w:drawing>
                <wp:inline distT="0" distB="0" distL="0" distR="0" wp14:anchorId="770BD63C" wp14:editId="1C26ADD7">
                  <wp:extent cx="1017905" cy="612775"/>
                  <wp:effectExtent l="0" t="0" r="0" b="0"/>
                  <wp:docPr id="35" name="Imagem 35" descr="http://i00.i.aliimg.com/photo/v0/277969344/QY60K_truck_cra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http://i00.i.aliimg.com/photo/v0/277969344/QY60K_truck_crane.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17905" cy="612775"/>
                          </a:xfrm>
                          <a:prstGeom prst="rect">
                            <a:avLst/>
                          </a:prstGeom>
                          <a:noFill/>
                          <a:ln>
                            <a:noFill/>
                          </a:ln>
                        </pic:spPr>
                      </pic:pic>
                    </a:graphicData>
                  </a:graphic>
                </wp:inline>
              </w:drawing>
            </w:r>
            <w:r w:rsidRPr="00916A66">
              <w:rPr>
                <w:rFonts w:asciiTheme="minorHAnsi" w:hAnsiTheme="minorHAnsi" w:cstheme="minorHAnsi"/>
                <w:lang w:val="pt-PT"/>
              </w:rPr>
              <w:t xml:space="preserve"> </w:t>
            </w:r>
            <w:r w:rsidRPr="00916A66">
              <w:rPr>
                <w:rFonts w:asciiTheme="minorHAnsi" w:hAnsiTheme="minorHAnsi" w:cstheme="minorHAnsi"/>
                <w:noProof/>
              </w:rPr>
              <w:drawing>
                <wp:inline distT="0" distB="0" distL="0" distR="0" wp14:anchorId="12E7D61E" wp14:editId="630DFB89">
                  <wp:extent cx="905510" cy="603885"/>
                  <wp:effectExtent l="0" t="0" r="8890" b="5715"/>
                  <wp:docPr id="34" name="Imagem 34" descr="http://ww1.prweb.com/prfiles/2013/04/01/10572155/insulated-def-truck-tank-oilm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descr="http://ww1.prweb.com/prfiles/2013/04/01/10572155/insulated-def-truck-tank-oilmens.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05510" cy="60388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Outros Caminhões (caçamba, tanque, guindaste, carreta etc.)</w:t>
            </w:r>
          </w:p>
        </w:tc>
      </w:tr>
    </w:tbl>
    <w:p w:rsidR="00152993" w:rsidRPr="00916A66" w:rsidRDefault="00152993" w:rsidP="00152993">
      <w:pPr>
        <w:pStyle w:val="Pargrafo1"/>
        <w:rPr>
          <w:rFonts w:asciiTheme="minorHAnsi" w:hAnsiTheme="minorHAnsi" w:cstheme="minorHAnsi"/>
        </w:rPr>
      </w:pPr>
    </w:p>
    <w:tbl>
      <w:tblPr>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595"/>
        <w:gridCol w:w="595"/>
        <w:gridCol w:w="595"/>
        <w:gridCol w:w="595"/>
        <w:gridCol w:w="595"/>
        <w:gridCol w:w="595"/>
        <w:gridCol w:w="595"/>
        <w:gridCol w:w="596"/>
        <w:gridCol w:w="595"/>
        <w:gridCol w:w="596"/>
      </w:tblGrid>
      <w:tr w:rsidR="00152993" w:rsidRPr="00916A66" w:rsidTr="002F7708">
        <w:trPr>
          <w:cantSplit/>
          <w:trHeight w:val="1498"/>
          <w:tblHeader/>
        </w:trPr>
        <w:tc>
          <w:tcPr>
            <w:tcW w:w="4361" w:type="dxa"/>
            <w:gridSpan w:val="2"/>
            <w:tcBorders>
              <w:bottom w:val="single" w:sz="4" w:space="0" w:color="auto"/>
            </w:tcBorders>
            <w:shd w:val="clear" w:color="auto" w:fill="BFBFBF"/>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Requisitos</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Motoniveladora</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Escrêiper</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Pá Carregadeira</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Retroescavadeira</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Escavadeira</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bCs/>
              </w:rPr>
            </w:pPr>
            <w:r w:rsidRPr="00916A66">
              <w:rPr>
                <w:rFonts w:asciiTheme="minorHAnsi" w:hAnsiTheme="minorHAnsi" w:cstheme="minorHAnsi"/>
                <w:noProof/>
              </w:rPr>
              <w:t>Trator</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Empilhadeira</w:t>
            </w:r>
          </w:p>
        </w:tc>
        <w:tc>
          <w:tcPr>
            <w:tcW w:w="596"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Manipulador de pneus</w:t>
            </w:r>
          </w:p>
        </w:tc>
        <w:tc>
          <w:tcPr>
            <w:tcW w:w="595"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Caminhão Fora</w:t>
            </w:r>
            <w:r w:rsidRPr="00916A66">
              <w:rPr>
                <w:rFonts w:asciiTheme="minorHAnsi" w:hAnsiTheme="minorHAnsi" w:cstheme="minorHAnsi"/>
              </w:rPr>
              <w:br/>
              <w:t>de Estrada</w:t>
            </w:r>
          </w:p>
        </w:tc>
        <w:tc>
          <w:tcPr>
            <w:tcW w:w="596" w:type="dxa"/>
            <w:tcBorders>
              <w:bottom w:val="single" w:sz="4" w:space="0" w:color="auto"/>
            </w:tcBorders>
            <w:shd w:val="clear" w:color="auto" w:fill="BFBFBF"/>
            <w:textDirection w:val="btLr"/>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Outros Caminhões</w:t>
            </w:r>
          </w:p>
        </w:tc>
      </w:tr>
      <w:tr w:rsidR="00152993" w:rsidRPr="00916A66" w:rsidTr="000B6A9F">
        <w:trPr>
          <w:trHeight w:val="20"/>
        </w:trPr>
        <w:tc>
          <w:tcPr>
            <w:tcW w:w="2235" w:type="dxa"/>
            <w:vMerge w:val="restart"/>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Cinto de segurança</w:t>
            </w:r>
          </w:p>
        </w:tc>
        <w:tc>
          <w:tcPr>
            <w:tcW w:w="2126" w:type="dxa"/>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03 pontos</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r>
      <w:tr w:rsidR="00152993" w:rsidRPr="00916A66" w:rsidTr="000B6A9F">
        <w:trPr>
          <w:trHeight w:val="20"/>
        </w:trPr>
        <w:tc>
          <w:tcPr>
            <w:tcW w:w="2235" w:type="dxa"/>
            <w:vMerge/>
            <w:shd w:val="clear" w:color="auto" w:fill="auto"/>
            <w:vAlign w:val="center"/>
          </w:tcPr>
          <w:p w:rsidR="00152993" w:rsidRPr="00916A66" w:rsidRDefault="00152993" w:rsidP="000B6A9F">
            <w:pPr>
              <w:rPr>
                <w:rFonts w:asciiTheme="minorHAnsi" w:hAnsiTheme="minorHAnsi" w:cstheme="minorHAnsi"/>
                <w:sz w:val="20"/>
                <w:szCs w:val="20"/>
              </w:rPr>
            </w:pPr>
          </w:p>
        </w:tc>
        <w:tc>
          <w:tcPr>
            <w:tcW w:w="2126" w:type="dxa"/>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02 pontos</w:t>
            </w:r>
            <w:r w:rsidRPr="00916A66">
              <w:rPr>
                <w:rFonts w:asciiTheme="minorHAnsi" w:hAnsiTheme="minorHAnsi" w:cstheme="minorHAnsi"/>
                <w:vertAlign w:val="superscript"/>
              </w:rPr>
              <w:t>(a)</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Estrutura de proteção contra capotamento (ROPS)</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(b)</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6"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Estrutura de proteção contra queda de objetos (FOPS)</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Grade de proteção sobre o para-brisa (FOG)</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Iluminação auxiliar para operação noturna</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r>
      <w:tr w:rsidR="00152993" w:rsidRPr="00916A66" w:rsidTr="000B6A9F">
        <w:trPr>
          <w:trHeight w:val="20"/>
        </w:trPr>
        <w:tc>
          <w:tcPr>
            <w:tcW w:w="4361" w:type="dxa"/>
            <w:gridSpan w:val="2"/>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Alarme sonoro de marcha à ré</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Alternativas de fuga/desembarque no caso de emergências</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Sistema de prevenção de colisão / proximidade</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Câmeras de vídeo (frontal, traseira e laterais)</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Sistema automático de detecção e supressão de incêndio (ativação manual pela cabine e no nível do piso) acoplado a dispositivo de desligamento automático do motor</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(c)</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(c)</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(c)</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(c)</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(c)</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(c)</w:t>
            </w: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Cabine climatizada</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Radio de comunicação bidirecional</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(e)</w:t>
            </w:r>
          </w:p>
        </w:tc>
      </w:tr>
      <w:tr w:rsidR="00152993" w:rsidRPr="00916A66" w:rsidTr="000B6A9F">
        <w:trPr>
          <w:trHeight w:val="20"/>
        </w:trPr>
        <w:tc>
          <w:tcPr>
            <w:tcW w:w="2235" w:type="dxa"/>
            <w:vMerge w:val="restart"/>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Sistema de informações de...</w:t>
            </w:r>
          </w:p>
        </w:tc>
        <w:tc>
          <w:tcPr>
            <w:tcW w:w="2126" w:type="dxa"/>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Posição, carga e velocidade</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(e)</w:t>
            </w:r>
          </w:p>
        </w:tc>
      </w:tr>
      <w:tr w:rsidR="00152993" w:rsidRPr="00916A66" w:rsidTr="000B6A9F">
        <w:trPr>
          <w:trHeight w:val="20"/>
        </w:trPr>
        <w:tc>
          <w:tcPr>
            <w:tcW w:w="2235" w:type="dxa"/>
            <w:vMerge/>
            <w:tcBorders>
              <w:bottom w:val="single" w:sz="4" w:space="0" w:color="auto"/>
            </w:tcBorders>
            <w:shd w:val="clear" w:color="auto" w:fill="auto"/>
            <w:vAlign w:val="center"/>
          </w:tcPr>
          <w:p w:rsidR="00152993" w:rsidRPr="00916A66" w:rsidRDefault="00152993" w:rsidP="000B6A9F">
            <w:pPr>
              <w:rPr>
                <w:rFonts w:asciiTheme="minorHAnsi" w:hAnsiTheme="minorHAnsi" w:cstheme="minorHAnsi"/>
                <w:sz w:val="20"/>
                <w:szCs w:val="20"/>
              </w:rPr>
            </w:pPr>
          </w:p>
        </w:tc>
        <w:tc>
          <w:tcPr>
            <w:tcW w:w="2126" w:type="dxa"/>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Temperatura e pressão dos pneus</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Tração em no mínimo dois eixos quando possuir 3 ou mais eixos</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(e)</w:t>
            </w:r>
          </w:p>
        </w:tc>
      </w:tr>
      <w:tr w:rsidR="00152993" w:rsidRPr="00916A66" w:rsidTr="000B6A9F">
        <w:trPr>
          <w:trHeight w:val="20"/>
        </w:trPr>
        <w:tc>
          <w:tcPr>
            <w:tcW w:w="4361" w:type="dxa"/>
            <w:gridSpan w:val="2"/>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Adesivos refletivos nas laterais e traseira</w:t>
            </w: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Luz de Alerta de marcha à ré</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Dispositivo limitador de velocidade</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Sistema de detecção de presença do operador</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vertAlign w:val="superscript"/>
              </w:rPr>
            </w:pPr>
            <w:r w:rsidRPr="00916A66">
              <w:rPr>
                <w:rFonts w:asciiTheme="minorHAnsi" w:hAnsiTheme="minorHAnsi" w:cstheme="minorHAnsi"/>
              </w:rPr>
              <w:t>X</w:t>
            </w:r>
            <w:r w:rsidRPr="00916A66">
              <w:rPr>
                <w:rFonts w:asciiTheme="minorHAnsi" w:hAnsiTheme="minorHAnsi" w:cstheme="minorHAnsi"/>
                <w:vertAlign w:val="superscript"/>
              </w:rPr>
              <w:t>(d)</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b/>
              </w:rPr>
            </w:pPr>
            <w:r w:rsidRPr="00916A66">
              <w:rPr>
                <w:rFonts w:asciiTheme="minorHAnsi" w:hAnsiTheme="minorHAnsi" w:cstheme="minorHAnsi"/>
              </w:rPr>
              <w:t>Tabela de carga fixada próxima aos comandos</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r w:rsidRPr="00916A66">
              <w:rPr>
                <w:rFonts w:asciiTheme="minorHAnsi" w:hAnsiTheme="minorHAnsi" w:cstheme="minorHAnsi"/>
                <w:sz w:val="20"/>
                <w:szCs w:val="20"/>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r w:rsidRPr="00916A66">
              <w:rPr>
                <w:rFonts w:asciiTheme="minorHAnsi" w:hAnsiTheme="minorHAnsi" w:cstheme="minorHAnsi"/>
                <w:sz w:val="20"/>
                <w:szCs w:val="20"/>
              </w:rPr>
              <w:t>X</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Sistema retardador de velocidade do tipo primário (freio motor) ou secundário (elétrico ou hidráulico)</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(f)</w:t>
            </w:r>
          </w:p>
        </w:tc>
      </w:tr>
      <w:tr w:rsidR="00152993" w:rsidRPr="00916A66" w:rsidTr="000B6A9F">
        <w:trPr>
          <w:trHeight w:val="20"/>
        </w:trPr>
        <w:tc>
          <w:tcPr>
            <w:tcW w:w="4361" w:type="dxa"/>
            <w:gridSpan w:val="2"/>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Sistema de registro de velocidade</w:t>
            </w: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6"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Encosto de cabeça</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Indicador de posição de báscula (visual e sonoro)</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r>
      <w:tr w:rsidR="00152993" w:rsidRPr="00916A66" w:rsidTr="000B6A9F">
        <w:trPr>
          <w:trHeight w:val="20"/>
        </w:trPr>
        <w:tc>
          <w:tcPr>
            <w:tcW w:w="4361" w:type="dxa"/>
            <w:gridSpan w:val="2"/>
            <w:tcBorders>
              <w:bottom w:val="single" w:sz="4" w:space="0" w:color="auto"/>
            </w:tcBorders>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Indicador físico de báscula baixa</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r>
      <w:tr w:rsidR="00152993" w:rsidRPr="00916A66" w:rsidTr="000B6A9F">
        <w:trPr>
          <w:trHeight w:val="20"/>
        </w:trPr>
        <w:tc>
          <w:tcPr>
            <w:tcW w:w="4361" w:type="dxa"/>
            <w:gridSpan w:val="2"/>
            <w:shd w:val="clear" w:color="auto" w:fill="auto"/>
            <w:vAlign w:val="center"/>
          </w:tcPr>
          <w:p w:rsidR="00152993" w:rsidRPr="00916A66" w:rsidRDefault="00152993" w:rsidP="000B6A9F">
            <w:pPr>
              <w:pStyle w:val="Pargrafo1"/>
              <w:rPr>
                <w:rFonts w:asciiTheme="minorHAnsi" w:hAnsiTheme="minorHAnsi" w:cstheme="minorHAnsi"/>
              </w:rPr>
            </w:pPr>
            <w:r w:rsidRPr="00916A66">
              <w:rPr>
                <w:rFonts w:asciiTheme="minorHAnsi" w:hAnsiTheme="minorHAnsi" w:cstheme="minorHAnsi"/>
              </w:rPr>
              <w:t>Inibidor de deslocamento do equipamento (báscula levantada)</w:t>
            </w: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5" w:type="dxa"/>
            <w:vAlign w:val="center"/>
          </w:tcPr>
          <w:p w:rsidR="00152993" w:rsidRPr="00916A66" w:rsidRDefault="00152993" w:rsidP="000B6A9F">
            <w:pPr>
              <w:jc w:val="center"/>
              <w:rPr>
                <w:rFonts w:asciiTheme="minorHAnsi" w:hAnsiTheme="minorHAnsi" w:cstheme="minorHAnsi"/>
                <w:sz w:val="20"/>
                <w:szCs w:val="20"/>
              </w:rPr>
            </w:pPr>
          </w:p>
        </w:tc>
        <w:tc>
          <w:tcPr>
            <w:tcW w:w="596" w:type="dxa"/>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p>
        </w:tc>
        <w:tc>
          <w:tcPr>
            <w:tcW w:w="596" w:type="dxa"/>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r>
      <w:tr w:rsidR="00152993" w:rsidRPr="00916A66" w:rsidTr="000B6A9F">
        <w:trPr>
          <w:trHeight w:val="20"/>
        </w:trPr>
        <w:tc>
          <w:tcPr>
            <w:tcW w:w="4361" w:type="dxa"/>
            <w:gridSpan w:val="2"/>
            <w:shd w:val="clear" w:color="auto" w:fill="auto"/>
            <w:vAlign w:val="center"/>
          </w:tcPr>
          <w:p w:rsidR="00152993" w:rsidRPr="00916A66" w:rsidRDefault="00152993" w:rsidP="000B6A9F">
            <w:pPr>
              <w:pStyle w:val="Pargrafo1"/>
              <w:tabs>
                <w:tab w:val="clear" w:pos="360"/>
              </w:tabs>
              <w:rPr>
                <w:rFonts w:asciiTheme="minorHAnsi" w:hAnsiTheme="minorHAnsi" w:cstheme="minorHAnsi"/>
              </w:rPr>
            </w:pPr>
            <w:r w:rsidRPr="00916A66">
              <w:rPr>
                <w:rFonts w:asciiTheme="minorHAnsi" w:hAnsiTheme="minorHAnsi" w:cstheme="minorHAnsi"/>
              </w:rPr>
              <w:t>Inclinômetro</w:t>
            </w: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6" w:type="dxa"/>
            <w:tcBorders>
              <w:bottom w:val="single" w:sz="4" w:space="0" w:color="auto"/>
            </w:tcBorders>
            <w:vAlign w:val="center"/>
          </w:tcPr>
          <w:p w:rsidR="00152993" w:rsidRPr="00916A66" w:rsidRDefault="00152993" w:rsidP="000B6A9F">
            <w:pPr>
              <w:jc w:val="center"/>
              <w:rPr>
                <w:rFonts w:asciiTheme="minorHAnsi" w:hAnsiTheme="minorHAnsi" w:cstheme="minorHAnsi"/>
                <w:sz w:val="20"/>
                <w:szCs w:val="20"/>
              </w:rPr>
            </w:pPr>
          </w:p>
        </w:tc>
        <w:tc>
          <w:tcPr>
            <w:tcW w:w="595"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p>
        </w:tc>
        <w:tc>
          <w:tcPr>
            <w:tcW w:w="596" w:type="dxa"/>
            <w:tcBorders>
              <w:bottom w:val="single" w:sz="4" w:space="0" w:color="auto"/>
            </w:tcBorders>
            <w:shd w:val="clear" w:color="auto" w:fill="auto"/>
            <w:vAlign w:val="center"/>
          </w:tcPr>
          <w:p w:rsidR="00152993" w:rsidRPr="00916A66" w:rsidRDefault="00152993" w:rsidP="000B6A9F">
            <w:pPr>
              <w:pStyle w:val="Pargrafo1"/>
              <w:jc w:val="center"/>
              <w:rPr>
                <w:rFonts w:asciiTheme="minorHAnsi" w:hAnsiTheme="minorHAnsi" w:cstheme="minorHAnsi"/>
              </w:rPr>
            </w:pPr>
            <w:r w:rsidRPr="00916A66">
              <w:rPr>
                <w:rFonts w:asciiTheme="minorHAnsi" w:hAnsiTheme="minorHAnsi" w:cstheme="minorHAnsi"/>
              </w:rPr>
              <w:t>X</w:t>
            </w:r>
            <w:r w:rsidRPr="00916A66">
              <w:rPr>
                <w:rFonts w:asciiTheme="minorHAnsi" w:hAnsiTheme="minorHAnsi" w:cstheme="minorHAnsi"/>
                <w:vertAlign w:val="superscript"/>
              </w:rPr>
              <w:t>(d)</w:t>
            </w:r>
          </w:p>
        </w:tc>
      </w:tr>
    </w:tbl>
    <w:p w:rsidR="00152993" w:rsidRPr="00916A66" w:rsidRDefault="00152993" w:rsidP="00152993">
      <w:pPr>
        <w:pStyle w:val="Pargrafo2"/>
        <w:ind w:left="0"/>
        <w:rPr>
          <w:rFonts w:asciiTheme="minorHAnsi" w:hAnsiTheme="minorHAnsi" w:cstheme="minorHAnsi"/>
        </w:rPr>
      </w:pPr>
      <w:r w:rsidRPr="00916A66">
        <w:rPr>
          <w:rFonts w:asciiTheme="minorHAnsi" w:hAnsiTheme="minorHAnsi" w:cstheme="minorHAnsi"/>
        </w:rPr>
        <w:lastRenderedPageBreak/>
        <w:t>(a) 2 pontos são o mínimo, porém, havendo disponibilidade, 3 pontos são desejáveis.</w:t>
      </w:r>
    </w:p>
    <w:p w:rsidR="00152993" w:rsidRPr="00916A66" w:rsidRDefault="00152993" w:rsidP="00152993">
      <w:pPr>
        <w:pStyle w:val="Pargrafo2"/>
        <w:ind w:left="0"/>
        <w:rPr>
          <w:rFonts w:asciiTheme="minorHAnsi" w:hAnsiTheme="minorHAnsi" w:cstheme="minorHAnsi"/>
        </w:rPr>
      </w:pPr>
      <w:r w:rsidRPr="00916A66">
        <w:rPr>
          <w:rFonts w:asciiTheme="minorHAnsi" w:hAnsiTheme="minorHAnsi" w:cstheme="minorHAnsi"/>
        </w:rPr>
        <w:t>(b) Mandatório somente para escavadeiras de 06 a 50 toneladas.</w:t>
      </w:r>
    </w:p>
    <w:p w:rsidR="00152993" w:rsidRPr="00916A66" w:rsidRDefault="00152993" w:rsidP="00152993">
      <w:pPr>
        <w:pStyle w:val="Pargrafo2"/>
        <w:ind w:left="0"/>
        <w:rPr>
          <w:rFonts w:asciiTheme="minorHAnsi" w:hAnsiTheme="minorHAnsi" w:cstheme="minorHAnsi"/>
        </w:rPr>
      </w:pPr>
      <w:r w:rsidRPr="00916A66">
        <w:rPr>
          <w:rFonts w:asciiTheme="minorHAnsi" w:hAnsiTheme="minorHAnsi" w:cstheme="minorHAnsi"/>
        </w:rPr>
        <w:t>(c) Para os equipamentos de pequeno porte em que a cabine esteja localizada a menos de 1,80 m do nível do piso, uma análise de riscos documentada deve determinar a necessidade, ou não, deste controle.</w:t>
      </w:r>
    </w:p>
    <w:p w:rsidR="00152993" w:rsidRPr="00916A66" w:rsidRDefault="00152993" w:rsidP="00152993">
      <w:pPr>
        <w:pStyle w:val="Pargrafo2"/>
        <w:ind w:left="0"/>
        <w:rPr>
          <w:rFonts w:asciiTheme="minorHAnsi" w:hAnsiTheme="minorHAnsi" w:cstheme="minorHAnsi"/>
        </w:rPr>
      </w:pPr>
      <w:r w:rsidRPr="00916A66">
        <w:rPr>
          <w:rFonts w:asciiTheme="minorHAnsi" w:hAnsiTheme="minorHAnsi" w:cstheme="minorHAnsi"/>
        </w:rPr>
        <w:t>(d) Uma análise de riscos documentada deve determinar a necessidade, ou não, deste controle.</w:t>
      </w:r>
    </w:p>
    <w:p w:rsidR="00152993" w:rsidRPr="00916A66" w:rsidRDefault="00152993" w:rsidP="00152993">
      <w:pPr>
        <w:pStyle w:val="Pargrafo2"/>
        <w:ind w:left="0"/>
        <w:rPr>
          <w:rFonts w:asciiTheme="minorHAnsi" w:hAnsiTheme="minorHAnsi" w:cstheme="minorHAnsi"/>
        </w:rPr>
      </w:pPr>
      <w:r w:rsidRPr="00916A66">
        <w:rPr>
          <w:rFonts w:asciiTheme="minorHAnsi" w:hAnsiTheme="minorHAnsi" w:cstheme="minorHAnsi"/>
        </w:rPr>
        <w:t>(e) Mandatório somente para áreas de mineração.</w:t>
      </w:r>
    </w:p>
    <w:p w:rsidR="00152993" w:rsidRPr="00916A66" w:rsidRDefault="00152993" w:rsidP="00152993">
      <w:pPr>
        <w:pStyle w:val="Pargrafo2"/>
        <w:ind w:left="0"/>
        <w:rPr>
          <w:rFonts w:asciiTheme="minorHAnsi" w:hAnsiTheme="minorHAnsi" w:cstheme="minorHAnsi"/>
        </w:rPr>
      </w:pPr>
      <w:r w:rsidRPr="00916A66">
        <w:rPr>
          <w:rFonts w:asciiTheme="minorHAnsi" w:hAnsiTheme="minorHAnsi" w:cstheme="minorHAnsi"/>
        </w:rPr>
        <w:t>(f) Uma análise de riscos documentada deve definir o tipo a ser utilizado. O tipo secundário é mais eficiente, sendo mais apropriado para veículos pesados em declives acentuados.</w:t>
      </w:r>
    </w:p>
    <w:p w:rsidR="00152993" w:rsidRPr="00916A66" w:rsidRDefault="00152993" w:rsidP="00152993">
      <w:pPr>
        <w:pStyle w:val="Estilo1"/>
        <w:numPr>
          <w:ilvl w:val="0"/>
          <w:numId w:val="0"/>
        </w:numPr>
        <w:rPr>
          <w:rFonts w:asciiTheme="minorHAnsi" w:hAnsiTheme="minorHAnsi" w:cstheme="minorHAnsi"/>
        </w:rPr>
      </w:pPr>
    </w:p>
    <w:p w:rsidR="00152993" w:rsidRPr="00916A66" w:rsidRDefault="00152993" w:rsidP="00152993">
      <w:pPr>
        <w:pStyle w:val="Estilo1"/>
        <w:numPr>
          <w:ilvl w:val="0"/>
          <w:numId w:val="0"/>
        </w:numPr>
        <w:rPr>
          <w:rFonts w:asciiTheme="minorHAnsi" w:hAnsiTheme="minorHAnsi" w:cstheme="minorHAnsi"/>
        </w:rPr>
      </w:pPr>
      <w:r w:rsidRPr="00916A66">
        <w:rPr>
          <w:rFonts w:asciiTheme="minorHAnsi" w:hAnsiTheme="minorHAnsi" w:cstheme="minorHAnsi"/>
        </w:rPr>
        <w:t>Requisitos para Equipamentos Móveis de Mina Subterrânea</w:t>
      </w:r>
    </w:p>
    <w:tbl>
      <w:tblPr>
        <w:tblW w:w="0" w:type="auto"/>
        <w:jc w:val="center"/>
        <w:tblLook w:val="04A0" w:firstRow="1" w:lastRow="0" w:firstColumn="1" w:lastColumn="0" w:noHBand="0" w:noVBand="1"/>
      </w:tblPr>
      <w:tblGrid>
        <w:gridCol w:w="3483"/>
        <w:gridCol w:w="3438"/>
        <w:gridCol w:w="3438"/>
      </w:tblGrid>
      <w:tr w:rsidR="00152993" w:rsidRPr="00916A66" w:rsidTr="000B6A9F">
        <w:trPr>
          <w:jc w:val="center"/>
        </w:trPr>
        <w:tc>
          <w:tcPr>
            <w:tcW w:w="3438"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2A77B147" wp14:editId="4CD8C9F5">
                  <wp:extent cx="1440815" cy="569595"/>
                  <wp:effectExtent l="0" t="0" r="6985" b="1905"/>
                  <wp:docPr id="33" name="Imagem 33" descr="Load Haul Dumps">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7" descr="Load Haul Dumps"/>
                          <pic:cNvPicPr>
                            <a:picLocks noChangeAspect="1" noChangeArrowheads="1"/>
                          </pic:cNvPicPr>
                        </pic:nvPicPr>
                        <pic:blipFill>
                          <a:blip r:embed="rId35" cstate="print">
                            <a:extLst>
                              <a:ext uri="{28A0092B-C50C-407E-A947-70E740481C1C}">
                                <a14:useLocalDpi xmlns:a14="http://schemas.microsoft.com/office/drawing/2010/main" val="0"/>
                              </a:ext>
                            </a:extLst>
                          </a:blip>
                          <a:srcRect t="35631" b="11357"/>
                          <a:stretch>
                            <a:fillRect/>
                          </a:stretch>
                        </pic:blipFill>
                        <pic:spPr bwMode="auto">
                          <a:xfrm>
                            <a:off x="0" y="0"/>
                            <a:ext cx="1440815" cy="56959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Carregadeira</w:t>
            </w:r>
          </w:p>
        </w:tc>
        <w:tc>
          <w:tcPr>
            <w:tcW w:w="3438"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33C89BB0" wp14:editId="3209870E">
                  <wp:extent cx="1552575" cy="638175"/>
                  <wp:effectExtent l="0" t="0" r="9525" b="9525"/>
                  <wp:docPr id="32" name="Imagem 32" descr="Underground Mining Trucks">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8" descr="Underground Mining Trucks"/>
                          <pic:cNvPicPr>
                            <a:picLocks noChangeAspect="1" noChangeArrowheads="1"/>
                          </pic:cNvPicPr>
                        </pic:nvPicPr>
                        <pic:blipFill>
                          <a:blip r:embed="rId37">
                            <a:extLst>
                              <a:ext uri="{28A0092B-C50C-407E-A947-70E740481C1C}">
                                <a14:useLocalDpi xmlns:a14="http://schemas.microsoft.com/office/drawing/2010/main" val="0"/>
                              </a:ext>
                            </a:extLst>
                          </a:blip>
                          <a:srcRect t="32823" b="12440"/>
                          <a:stretch>
                            <a:fillRect/>
                          </a:stretch>
                        </pic:blipFill>
                        <pic:spPr bwMode="auto">
                          <a:xfrm>
                            <a:off x="0" y="0"/>
                            <a:ext cx="1552575" cy="63817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Caminhão</w:t>
            </w:r>
          </w:p>
        </w:tc>
        <w:tc>
          <w:tcPr>
            <w:tcW w:w="3438"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328EEEF1" wp14:editId="307158A3">
                  <wp:extent cx="1337310" cy="1078230"/>
                  <wp:effectExtent l="0" t="0" r="0" b="7620"/>
                  <wp:docPr id="31" name="Imagem 31" descr="http://www.firstbreak.co.nz/Products/Resources/boltecl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descr="http://www.firstbreak.co.nz/Products/Resources/bolteclc3.png"/>
                          <pic:cNvPicPr>
                            <a:picLocks noChangeAspect="1" noChangeArrowheads="1"/>
                          </pic:cNvPicPr>
                        </pic:nvPicPr>
                        <pic:blipFill>
                          <a:blip r:embed="rId38" cstate="print">
                            <a:extLst>
                              <a:ext uri="{28A0092B-C50C-407E-A947-70E740481C1C}">
                                <a14:useLocalDpi xmlns:a14="http://schemas.microsoft.com/office/drawing/2010/main" val="0"/>
                              </a:ext>
                            </a:extLst>
                          </a:blip>
                          <a:srcRect b="4247"/>
                          <a:stretch>
                            <a:fillRect/>
                          </a:stretch>
                        </pic:blipFill>
                        <pic:spPr bwMode="auto">
                          <a:xfrm>
                            <a:off x="0" y="0"/>
                            <a:ext cx="1337310" cy="107823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 xml:space="preserve">Equipamento </w:t>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para atirantamento</w:t>
            </w:r>
          </w:p>
        </w:tc>
      </w:tr>
      <w:tr w:rsidR="00152993" w:rsidRPr="00916A66" w:rsidTr="000B6A9F">
        <w:trPr>
          <w:jc w:val="center"/>
        </w:trPr>
        <w:tc>
          <w:tcPr>
            <w:tcW w:w="3438"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07622AD4" wp14:editId="5C11B0AD">
                  <wp:extent cx="1708150" cy="828040"/>
                  <wp:effectExtent l="0" t="0" r="6350" b="0"/>
                  <wp:docPr id="26" name="Imagem 26" descr="Roof Bol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descr="Roof Bolters"/>
                          <pic:cNvPicPr>
                            <a:picLocks noChangeAspect="1" noChangeArrowheads="1"/>
                          </pic:cNvPicPr>
                        </pic:nvPicPr>
                        <pic:blipFill>
                          <a:blip r:embed="rId39">
                            <a:extLst>
                              <a:ext uri="{28A0092B-C50C-407E-A947-70E740481C1C}">
                                <a14:useLocalDpi xmlns:a14="http://schemas.microsoft.com/office/drawing/2010/main" val="0"/>
                              </a:ext>
                            </a:extLst>
                          </a:blip>
                          <a:srcRect l="14819" t="31943" r="30513" b="32616"/>
                          <a:stretch>
                            <a:fillRect/>
                          </a:stretch>
                        </pic:blipFill>
                        <pic:spPr bwMode="auto">
                          <a:xfrm>
                            <a:off x="0" y="0"/>
                            <a:ext cx="1708150" cy="828040"/>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Equipamento de escoramento de teto</w:t>
            </w:r>
          </w:p>
        </w:tc>
        <w:tc>
          <w:tcPr>
            <w:tcW w:w="3438" w:type="dxa"/>
            <w:vAlign w:val="bottom"/>
          </w:tcPr>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noProof/>
              </w:rPr>
              <w:drawing>
                <wp:inline distT="0" distB="0" distL="0" distR="0" wp14:anchorId="2DB3B663" wp14:editId="6268D020">
                  <wp:extent cx="1337310" cy="362585"/>
                  <wp:effectExtent l="0" t="0" r="0" b="0"/>
                  <wp:docPr id="21" name="Imagem 21" descr="Scoops">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9" descr="Scoops"/>
                          <pic:cNvPicPr>
                            <a:picLocks noChangeAspect="1" noChangeArrowheads="1"/>
                          </pic:cNvPicPr>
                        </pic:nvPicPr>
                        <pic:blipFill>
                          <a:blip r:embed="rId41">
                            <a:extLst>
                              <a:ext uri="{28A0092B-C50C-407E-A947-70E740481C1C}">
                                <a14:useLocalDpi xmlns:a14="http://schemas.microsoft.com/office/drawing/2010/main" val="0"/>
                              </a:ext>
                            </a:extLst>
                          </a:blip>
                          <a:srcRect l="7846" t="37769" r="21524" b="37051"/>
                          <a:stretch>
                            <a:fillRect/>
                          </a:stretch>
                        </pic:blipFill>
                        <pic:spPr bwMode="auto">
                          <a:xfrm>
                            <a:off x="0" y="0"/>
                            <a:ext cx="1337310" cy="362585"/>
                          </a:xfrm>
                          <a:prstGeom prst="rect">
                            <a:avLst/>
                          </a:prstGeom>
                          <a:noFill/>
                          <a:ln>
                            <a:noFill/>
                          </a:ln>
                        </pic:spPr>
                      </pic:pic>
                    </a:graphicData>
                  </a:graphic>
                </wp:inline>
              </w:drawing>
            </w:r>
          </w:p>
          <w:p w:rsidR="00152993" w:rsidRPr="00916A66" w:rsidRDefault="00152993" w:rsidP="000B6A9F">
            <w:pPr>
              <w:pStyle w:val="Pargrafo2"/>
              <w:rPr>
                <w:rFonts w:asciiTheme="minorHAnsi" w:hAnsiTheme="minorHAnsi" w:cstheme="minorHAnsi"/>
              </w:rPr>
            </w:pPr>
            <w:r w:rsidRPr="00916A66">
              <w:rPr>
                <w:rFonts w:asciiTheme="minorHAnsi" w:hAnsiTheme="minorHAnsi" w:cstheme="minorHAnsi"/>
              </w:rPr>
              <w:t>Carro Transportador</w:t>
            </w:r>
          </w:p>
        </w:tc>
        <w:tc>
          <w:tcPr>
            <w:tcW w:w="3438" w:type="dxa"/>
            <w:vAlign w:val="bottom"/>
          </w:tcPr>
          <w:p w:rsidR="00152993" w:rsidRPr="00916A66" w:rsidRDefault="00152993" w:rsidP="000B6A9F">
            <w:pPr>
              <w:pStyle w:val="Pargrafo2"/>
              <w:rPr>
                <w:rFonts w:asciiTheme="minorHAnsi" w:hAnsiTheme="minorHAnsi" w:cstheme="minorHAnsi"/>
                <w:noProof/>
              </w:rPr>
            </w:pPr>
          </w:p>
        </w:tc>
      </w:tr>
    </w:tbl>
    <w:p w:rsidR="00152993" w:rsidRPr="00916A66" w:rsidRDefault="00152993" w:rsidP="00152993">
      <w:pPr>
        <w:pStyle w:val="Pargrafo1"/>
        <w:rPr>
          <w:rFonts w:asciiTheme="minorHAnsi" w:hAnsiTheme="minorHAnsi" w:cstheme="minorHAnsi"/>
        </w:rPr>
      </w:pPr>
    </w:p>
    <w:p w:rsidR="00152993" w:rsidRPr="00916A66" w:rsidRDefault="00152993" w:rsidP="00152993">
      <w:pPr>
        <w:pStyle w:val="Pargrafo1"/>
        <w:spacing w:line="276" w:lineRule="auto"/>
        <w:rPr>
          <w:rFonts w:asciiTheme="minorHAnsi" w:hAnsiTheme="minorHAnsi" w:cstheme="minorHAnsi"/>
        </w:rPr>
      </w:pPr>
      <w:r w:rsidRPr="00916A66">
        <w:rPr>
          <w:rFonts w:asciiTheme="minorHAnsi" w:hAnsiTheme="minorHAnsi" w:cstheme="minorHAnsi"/>
        </w:rPr>
        <w:t>Os equipamentos devem ter:</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Cinto de segurança.</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Sistema de frenagem segura (freios de serviço, estacionamento e emergência) independente do funcionamento do motor do equipamento.</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Alarme sonoro de marcha à ré (exceto equipamentos bidirecionais).</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Nos equipamentos móveis bidirecionais: sistema automático para indicar a direção do curso (por exemplo, por luzes estroboscópicas).</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Sinalização refletiva nas laterais do veículo.</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Rádio de comunicação bidirecional (comunicação com outros veículos e equipamentos).</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Extintor de incêndio portátil.</w:t>
      </w:r>
    </w:p>
    <w:p w:rsidR="00152993" w:rsidRPr="00916A66" w:rsidRDefault="00152993" w:rsidP="00152993">
      <w:pPr>
        <w:pStyle w:val="Pargrafo1"/>
        <w:spacing w:line="276" w:lineRule="auto"/>
        <w:rPr>
          <w:rFonts w:asciiTheme="minorHAnsi" w:hAnsiTheme="minorHAnsi" w:cstheme="minorHAnsi"/>
        </w:rPr>
      </w:pPr>
    </w:p>
    <w:p w:rsidR="00152993" w:rsidRPr="00916A66" w:rsidRDefault="00152993" w:rsidP="00152993">
      <w:pPr>
        <w:pStyle w:val="Pargrafo1"/>
        <w:spacing w:line="276" w:lineRule="auto"/>
        <w:rPr>
          <w:rFonts w:asciiTheme="minorHAnsi" w:hAnsiTheme="minorHAnsi" w:cstheme="minorHAnsi"/>
        </w:rPr>
      </w:pPr>
      <w:r w:rsidRPr="00916A66">
        <w:rPr>
          <w:rFonts w:asciiTheme="minorHAnsi" w:hAnsiTheme="minorHAnsi" w:cstheme="minorHAnsi"/>
        </w:rPr>
        <w:t>Uma análise de riscos documentada deve determinar a necessidade, ou não, dos seguintes controles:</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Estrutura de proteção contra queda de objetos (FOPS).</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Dispositivo limitador de velocidade.</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Sistema manual e/ou automático de supressão de fogo.</w:t>
      </w:r>
    </w:p>
    <w:p w:rsidR="00152993" w:rsidRPr="00916A66" w:rsidRDefault="00152993" w:rsidP="00152993">
      <w:pPr>
        <w:pStyle w:val="Normativo2"/>
        <w:numPr>
          <w:ilvl w:val="1"/>
          <w:numId w:val="2"/>
        </w:numPr>
        <w:tabs>
          <w:tab w:val="clear" w:pos="1920"/>
          <w:tab w:val="num" w:pos="360"/>
        </w:tabs>
        <w:spacing w:line="276" w:lineRule="auto"/>
        <w:ind w:left="-182"/>
        <w:jc w:val="both"/>
        <w:rPr>
          <w:rFonts w:asciiTheme="minorHAnsi" w:hAnsiTheme="minorHAnsi" w:cstheme="minorHAnsi"/>
        </w:rPr>
      </w:pPr>
      <w:r w:rsidRPr="00916A66">
        <w:rPr>
          <w:rFonts w:asciiTheme="minorHAnsi" w:hAnsiTheme="minorHAnsi" w:cstheme="minorHAnsi"/>
        </w:rPr>
        <w:t>Sistema de prevenção de colisão / proximidade.</w:t>
      </w:r>
    </w:p>
    <w:p w:rsidR="00152993" w:rsidRDefault="00152993" w:rsidP="00152993">
      <w:pPr>
        <w:pStyle w:val="Normativo-texto"/>
        <w:ind w:firstLine="0"/>
        <w:rPr>
          <w:rFonts w:asciiTheme="minorHAnsi" w:hAnsiTheme="minorHAnsi" w:cstheme="minorHAnsi"/>
          <w:szCs w:val="20"/>
        </w:rPr>
      </w:pPr>
    </w:p>
    <w:p w:rsidR="00152993" w:rsidRDefault="00152993" w:rsidP="00152993">
      <w:pPr>
        <w:pStyle w:val="Normativo-texto"/>
        <w:ind w:firstLine="0"/>
        <w:rPr>
          <w:rFonts w:asciiTheme="minorHAnsi" w:hAnsiTheme="minorHAnsi" w:cstheme="minorHAnsi"/>
          <w:szCs w:val="20"/>
        </w:rPr>
      </w:pPr>
    </w:p>
    <w:p w:rsidR="00152993" w:rsidRDefault="00152993" w:rsidP="00152993">
      <w:pPr>
        <w:pStyle w:val="Normativo-texto"/>
        <w:ind w:firstLine="0"/>
        <w:rPr>
          <w:rFonts w:asciiTheme="minorHAnsi" w:hAnsiTheme="minorHAnsi" w:cstheme="minorHAnsi"/>
          <w:szCs w:val="20"/>
        </w:rPr>
      </w:pPr>
    </w:p>
    <w:p w:rsidR="00152993" w:rsidRPr="00916A66" w:rsidRDefault="00152993" w:rsidP="00152993">
      <w:pPr>
        <w:pStyle w:val="Normativo-texto"/>
        <w:ind w:firstLine="0"/>
        <w:rPr>
          <w:rFonts w:asciiTheme="minorHAnsi" w:hAnsiTheme="minorHAnsi" w:cstheme="minorHAnsi"/>
          <w:szCs w:val="20"/>
        </w:rPr>
      </w:pPr>
    </w:p>
    <w:p w:rsidR="003E47D4" w:rsidRPr="00916A66" w:rsidRDefault="009061ED" w:rsidP="00F2093E">
      <w:pPr>
        <w:pStyle w:val="Normativo-texto"/>
        <w:ind w:firstLine="0"/>
        <w:rPr>
          <w:rFonts w:asciiTheme="minorHAnsi" w:hAnsiTheme="minorHAnsi" w:cstheme="minorHAnsi"/>
          <w:b/>
          <w:szCs w:val="20"/>
        </w:rPr>
      </w:pPr>
      <w:r w:rsidRPr="00916A66">
        <w:rPr>
          <w:rFonts w:asciiTheme="minorHAnsi" w:hAnsiTheme="minorHAnsi" w:cstheme="minorHAnsi"/>
          <w:b/>
          <w:szCs w:val="20"/>
        </w:rPr>
        <w:lastRenderedPageBreak/>
        <w:t>5.</w:t>
      </w:r>
      <w:r w:rsidR="00964A86">
        <w:rPr>
          <w:rFonts w:asciiTheme="minorHAnsi" w:hAnsiTheme="minorHAnsi" w:cstheme="minorHAnsi"/>
          <w:b/>
          <w:szCs w:val="20"/>
        </w:rPr>
        <w:t>1</w:t>
      </w:r>
      <w:r w:rsidR="002F7708">
        <w:rPr>
          <w:rFonts w:asciiTheme="minorHAnsi" w:hAnsiTheme="minorHAnsi" w:cstheme="minorHAnsi"/>
          <w:b/>
          <w:szCs w:val="20"/>
        </w:rPr>
        <w:t xml:space="preserve">7 </w:t>
      </w:r>
      <w:r w:rsidR="00964A86">
        <w:rPr>
          <w:rFonts w:asciiTheme="minorHAnsi" w:hAnsiTheme="minorHAnsi" w:cstheme="minorHAnsi"/>
          <w:b/>
          <w:szCs w:val="20"/>
        </w:rPr>
        <w:t>P</w:t>
      </w:r>
      <w:r w:rsidR="00964A86" w:rsidRPr="00916A66">
        <w:rPr>
          <w:rFonts w:asciiTheme="minorHAnsi" w:hAnsiTheme="minorHAnsi" w:cstheme="minorHAnsi"/>
          <w:b/>
          <w:szCs w:val="20"/>
        </w:rPr>
        <w:t xml:space="preserve">apéis e </w:t>
      </w:r>
      <w:r w:rsidR="00964A86">
        <w:rPr>
          <w:rFonts w:asciiTheme="minorHAnsi" w:hAnsiTheme="minorHAnsi" w:cstheme="minorHAnsi"/>
          <w:b/>
          <w:szCs w:val="20"/>
        </w:rPr>
        <w:t>R</w:t>
      </w:r>
      <w:r w:rsidR="00964A86" w:rsidRPr="00916A66">
        <w:rPr>
          <w:rFonts w:asciiTheme="minorHAnsi" w:hAnsiTheme="minorHAnsi" w:cstheme="minorHAnsi"/>
          <w:b/>
          <w:szCs w:val="20"/>
        </w:rPr>
        <w:t>esponsabilidades</w:t>
      </w:r>
    </w:p>
    <w:tbl>
      <w:tblPr>
        <w:tblStyle w:val="Tabelacomgrade"/>
        <w:tblW w:w="0" w:type="auto"/>
        <w:tblLook w:val="04A0" w:firstRow="1" w:lastRow="0" w:firstColumn="1" w:lastColumn="0" w:noHBand="0" w:noVBand="1"/>
      </w:tblPr>
      <w:tblGrid>
        <w:gridCol w:w="2376"/>
        <w:gridCol w:w="8127"/>
      </w:tblGrid>
      <w:tr w:rsidR="005A34D8" w:rsidRPr="00916A66" w:rsidTr="002F7708">
        <w:trPr>
          <w:trHeight w:val="4044"/>
        </w:trPr>
        <w:tc>
          <w:tcPr>
            <w:tcW w:w="2376" w:type="dxa"/>
          </w:tcPr>
          <w:p w:rsidR="005A34D8" w:rsidRPr="00916A66" w:rsidRDefault="005A34D8" w:rsidP="002F7708">
            <w:pPr>
              <w:pStyle w:val="Normativo-texto"/>
              <w:spacing w:before="0" w:after="0"/>
              <w:ind w:firstLine="0"/>
              <w:jc w:val="left"/>
              <w:rPr>
                <w:rFonts w:asciiTheme="minorHAnsi" w:hAnsiTheme="minorHAnsi" w:cstheme="minorHAnsi"/>
                <w:b/>
                <w:caps/>
                <w:szCs w:val="20"/>
              </w:rPr>
            </w:pPr>
            <w:r w:rsidRPr="00916A66">
              <w:rPr>
                <w:rFonts w:asciiTheme="minorHAnsi" w:hAnsiTheme="minorHAnsi" w:cstheme="minorHAnsi"/>
                <w:b/>
                <w:szCs w:val="20"/>
              </w:rPr>
              <w:t xml:space="preserve">Gerente </w:t>
            </w:r>
            <w:r w:rsidR="008A7B0D" w:rsidRPr="00916A66">
              <w:rPr>
                <w:rFonts w:asciiTheme="minorHAnsi" w:hAnsiTheme="minorHAnsi" w:cstheme="minorHAnsi"/>
                <w:b/>
                <w:szCs w:val="20"/>
              </w:rPr>
              <w:t>de Área</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Garantir os recursos necessários à implementação, cumprimento e monitoramento dos requisitos para equipamentos móveis nas operações sob sua responsabilidade.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Responsável pela determinação da modificação ou da substituição de equipamentos conforme as exigências de legislação local e procedimentos aplicáveis.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Assegurar a conformidade com os requisitos estabelecidos para pessoas, instalações e equipamentos e procedimentos, para equipamentos móveis em todas as operações sob sua responsabilidade, com assessoria das áreas de saúde e segurança local.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Gerenciar os riscos potenciais identificados em sua área de autorização.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Indicar, formalmente, os guardiões de RAC das unidades operacionais para atividades envolvendo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Implementar medidas para reduzir o número de empregados expostos às atividades envolvendo equipamento móvel.</w:t>
            </w:r>
          </w:p>
          <w:p w:rsidR="008A7B0D" w:rsidRPr="00916A66" w:rsidRDefault="008A7B0D"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que todos os empregados qualificados e habilitados para operação de equipamentos móveis estejam liberados para execução da atividade</w:t>
            </w:r>
          </w:p>
        </w:tc>
      </w:tr>
      <w:tr w:rsidR="005A34D8" w:rsidRPr="00916A66" w:rsidTr="00F942F1">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t>Supervisores</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a implementação e assegurar o cumprimento dos requisitos para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que todos os empregados qualificados e habilitados para a operação de equipamentos móveis estejam aptos mediante aprovação dos exames médicos e realização de treinamentos específicos.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Indicar à Segurança do Trabalho, os empregados autorizados a operarem equipamentos móveis de sua área de gestão, inclusive de contratadas.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que em sua área de atuação, somente operadores habilitados, credenciados e portando crachá de identificação em local visível, operem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Providenciar a manutenção ou reparo dos equipamentos existentes em sua área de atuação, assim que for comunicado pelo operador do mesmo, observando se esse equipamento foi bloqueado e etiquetado de forma correta.</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Manter sob sua guarda e fazer o follow-up das manutenções preventivas e/ou corretivas realizadas nos equipamentos existentes em sua área de atuação.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Fazer com que os empregados operadores sobre sua supervisão atendam as convocações realizadas para treinamentos, exames médicos, entre outras, sempre nos prazos e horários estabelecidos.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bookmarkStart w:id="1" w:name="OLE_LINK1"/>
            <w:bookmarkStart w:id="2" w:name="OLE_LINK2"/>
            <w:r w:rsidRPr="00916A66">
              <w:rPr>
                <w:rFonts w:asciiTheme="minorHAnsi" w:hAnsiTheme="minorHAnsi" w:cstheme="minorHAnsi"/>
                <w:szCs w:val="20"/>
              </w:rPr>
              <w:t>Garantir a atualização do</w:t>
            </w:r>
            <w:bookmarkEnd w:id="1"/>
            <w:bookmarkEnd w:id="2"/>
            <w:r w:rsidRPr="00916A66">
              <w:rPr>
                <w:rFonts w:asciiTheme="minorHAnsi" w:hAnsiTheme="minorHAnsi" w:cstheme="minorHAnsi"/>
                <w:szCs w:val="20"/>
              </w:rPr>
              <w:t xml:space="preserve"> Anexo I - inventário dos equipamentos móveis e Anexo II - Inventário de operadores de equipamentos móveis de sua área autorizados a operarem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Autorizar e manter controle efetivo dos operadores de sua gerência e ou empresa contratada.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Verificar as condições de segurança das áreas onde serão executadas as atividades operacionais.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Monitorar e acompanhar a performance dos operadores de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Fazer, no mínimo uma vez por semana, a verificação dos check list (pré-uso)</w:t>
            </w:r>
            <w:r w:rsidRPr="00916A66">
              <w:rPr>
                <w:rFonts w:asciiTheme="minorHAnsi" w:hAnsiTheme="minorHAnsi" w:cstheme="minorHAnsi"/>
                <w:b/>
                <w:szCs w:val="20"/>
              </w:rPr>
              <w:t xml:space="preserve"> </w:t>
            </w:r>
            <w:r w:rsidRPr="00916A66">
              <w:rPr>
                <w:rFonts w:asciiTheme="minorHAnsi" w:hAnsiTheme="minorHAnsi" w:cstheme="minorHAnsi"/>
                <w:szCs w:val="20"/>
              </w:rPr>
              <w:t>diário realizado pelos operadores de equipamentos sob sua supervisão, de modo a estarem certos que os mesmos estão sendo preenchidos adequadamente e se, as inspeções estão tendo a profundidade e o detalhamento devido.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que os trabalhadores possam interromper suas atividades e abandonar o local de trabalho, sempre que suspeitarem da existência de risco grave e iminente para sua segurança e saúde ou a de terceiros.</w:t>
            </w:r>
          </w:p>
          <w:p w:rsidR="005A34D8"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Encaminhar para a Medicina do Trabalho, a relação dos empregados indicados para realizar atividades críticas para aplicação dos requisitos de Saúde.</w:t>
            </w:r>
          </w:p>
          <w:p w:rsidR="002F7708" w:rsidRDefault="002F7708" w:rsidP="002F7708">
            <w:pPr>
              <w:pStyle w:val="Normativo-texto"/>
              <w:spacing w:before="0" w:after="60" w:line="240" w:lineRule="auto"/>
              <w:ind w:left="-85" w:firstLine="0"/>
              <w:rPr>
                <w:rFonts w:asciiTheme="minorHAnsi" w:hAnsiTheme="minorHAnsi" w:cstheme="minorHAnsi"/>
                <w:szCs w:val="20"/>
              </w:rPr>
            </w:pPr>
          </w:p>
          <w:p w:rsidR="002F7708" w:rsidRPr="00916A66" w:rsidRDefault="002F7708" w:rsidP="002F7708">
            <w:pPr>
              <w:pStyle w:val="Normativo-texto"/>
              <w:spacing w:before="0" w:after="60" w:line="240" w:lineRule="auto"/>
              <w:ind w:left="-85" w:firstLine="0"/>
              <w:rPr>
                <w:rFonts w:asciiTheme="minorHAnsi" w:hAnsiTheme="minorHAnsi" w:cstheme="minorHAnsi"/>
                <w:szCs w:val="20"/>
              </w:rPr>
            </w:pPr>
          </w:p>
        </w:tc>
      </w:tr>
      <w:tr w:rsidR="005A34D8" w:rsidRPr="00916A66" w:rsidTr="002F7708">
        <w:trPr>
          <w:trHeight w:val="5950"/>
        </w:trPr>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lastRenderedPageBreak/>
              <w:t>Gerência de Saúde, Segurança e Meio Ambiente</w:t>
            </w:r>
            <w:r w:rsidRPr="00916A66">
              <w:rPr>
                <w:rFonts w:asciiTheme="minorHAnsi" w:hAnsiTheme="minorHAnsi" w:cstheme="minorHAnsi"/>
                <w:b/>
                <w:caps/>
                <w:szCs w:val="20"/>
              </w:rPr>
              <w:t xml:space="preserve"> </w:t>
            </w:r>
            <w:r w:rsidRPr="00916A66">
              <w:rPr>
                <w:rFonts w:asciiTheme="minorHAnsi" w:hAnsiTheme="minorHAnsi" w:cstheme="minorHAnsi"/>
                <w:b/>
                <w:szCs w:val="20"/>
              </w:rPr>
              <w:t>Local</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Assessorar tecnicamente as áreas de saúde e segurança de cada unidade na implementação, cumprimento e monitoramento dos requisitos para equipamentos móveis.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Auditar o processo de equipamentos móveis nas Unidades operacionais.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Planejar, coordenar e monitorar a implementação, manutenção e cumprimento dos requisitos para equipamentos móveis.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Assessorar o Líder Temático e guardiões de RAC na implementação e manutenção dos requisitos de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Assessorar os gestores de contrato e prepostos de empresas contratadas na implementação e manutenção dos requisitos de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Apoiar os gestores de contrato/requisitantes de compra nas especificações necessárias para contratação de serviços/compras de produtos no que tange a saúde e segurança.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Elaborar plano de transito da unidade detalhando as normas de segurança no trânsito conforme RAC 03.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Controlar a emissão de crachá, após exames médicos e treinamento teórico e prático. Controlando validade.</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Realizar auditoria de campo para verificar se as atividades estão sendo realizadas conforme este procedimento.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Gerenciar treinamento de habilitação de operadores, bem como treinamento de conscientização.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Apoiar as áreas na elaboração das análises de risca da atividade nas operações classificadas como críticas com equipamentos móveis.</w:t>
            </w:r>
          </w:p>
        </w:tc>
      </w:tr>
      <w:tr w:rsidR="005A34D8" w:rsidRPr="00916A66" w:rsidTr="002F7708">
        <w:trPr>
          <w:trHeight w:val="4094"/>
        </w:trPr>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t>Saúde Ocupacional Local</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b/>
                <w:szCs w:val="20"/>
              </w:rPr>
            </w:pPr>
            <w:r w:rsidRPr="00916A66">
              <w:rPr>
                <w:rFonts w:asciiTheme="minorHAnsi" w:hAnsiTheme="minorHAnsi" w:cstheme="minorHAnsi"/>
                <w:szCs w:val="20"/>
              </w:rPr>
              <w:t>Planejar, coordenar e monitorar a implementação, manutenção e cumprimento dos requisitos para equipamento móvel de empregados próprios e terceiros referentes aos requisitos de saúde.</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b/>
                <w:szCs w:val="20"/>
              </w:rPr>
            </w:pPr>
            <w:r w:rsidRPr="00916A66">
              <w:rPr>
                <w:rFonts w:asciiTheme="minorHAnsi" w:hAnsiTheme="minorHAnsi" w:cstheme="minorHAnsi"/>
                <w:szCs w:val="20"/>
              </w:rPr>
              <w:t>Executar as ações referentes aos requisitos de saúde nos empregados próprios.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b/>
                <w:szCs w:val="20"/>
              </w:rPr>
            </w:pPr>
            <w:r w:rsidRPr="00916A66">
              <w:rPr>
                <w:rFonts w:asciiTheme="minorHAnsi" w:hAnsiTheme="minorHAnsi" w:cstheme="minorHAnsi"/>
                <w:szCs w:val="20"/>
              </w:rPr>
              <w:t>Apoiar os gestores de contrato/requisitantes de compra nas especificações necessárias para contratação de serviços/compras de produtos no que tange a saúde.</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Assessorar tecnicamente o médico do trabalho ou coordenador do PCMSO da empresa contratada sobre os requisitos de saúde para as atividades envolvendo equipamentos móveis, bem como verificar se as ações estão sendo devidamente realizadas.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Assegurar que as pessoas estejam física e mentalmente aptas através da realização de exames ocupacionais clínicos e complementares conforme estabelecido no RAC 03 –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Convocar empregados para realizar exames médicos periódicos e específicos para condutores/ operadores destes equipamentos.</w:t>
            </w:r>
          </w:p>
        </w:tc>
      </w:tr>
      <w:tr w:rsidR="005A34D8" w:rsidRPr="00916A66" w:rsidTr="002F7708">
        <w:trPr>
          <w:trHeight w:val="2537"/>
        </w:trPr>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t>Gestores de Contratos</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Garantir que todas as exigências e pré-requisitos indicados sejam incluídos pela área de Compras na consulta ao mercado. </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Assegurar o atendimento aos requisitos deste procedimento pelas empresas contratadas sob sua gestão.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Solicitar evidência de qualificação do empregado que irá conduzir equipamento móvel.</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Gerenciar a documentação das empresas contratadas, sob sua gestão.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Encaminhar para a Medicina do Trabalho, a relação dos empregados indicados para realizar atividades críticas para aplicação dos requisitos de Saúde.</w:t>
            </w:r>
          </w:p>
        </w:tc>
      </w:tr>
      <w:tr w:rsidR="005A34D8" w:rsidRPr="00916A66" w:rsidTr="00F942F1">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t>Responsável por Compras</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Realizar as contratações utilizando o processo formal de contratação, com base nos documentos e especificações técnicas definidos pelos requisitantes com apoio das áreas de saúde e segurança.</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que todas as exigências e pré-requisitos indicados, inclusive os requisitos de equipamentos móveis, sejam incluídos na consulta ao mercado.</w:t>
            </w:r>
          </w:p>
        </w:tc>
      </w:tr>
      <w:tr w:rsidR="005A34D8" w:rsidRPr="00916A66" w:rsidTr="002F7708">
        <w:trPr>
          <w:trHeight w:val="3116"/>
        </w:trPr>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lastRenderedPageBreak/>
              <w:t>Recursos Humanos das Unidades</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b/>
                <w:szCs w:val="20"/>
              </w:rPr>
            </w:pPr>
            <w:r w:rsidRPr="00916A66">
              <w:rPr>
                <w:rFonts w:asciiTheme="minorHAnsi" w:hAnsiTheme="minorHAnsi" w:cstheme="minorHAnsi"/>
                <w:szCs w:val="20"/>
              </w:rPr>
              <w:t>Planejar, coordenar e monitorar a implementação, manutenção e cumprimento dos requisitos de treinamento para atividade envolvendo equipamen</w:t>
            </w:r>
            <w:r w:rsidR="00255596">
              <w:rPr>
                <w:rFonts w:asciiTheme="minorHAnsi" w:hAnsiTheme="minorHAnsi" w:cstheme="minorHAnsi"/>
                <w:szCs w:val="20"/>
              </w:rPr>
              <w:t>to móvel de empregados próprios</w:t>
            </w:r>
            <w:r w:rsidRPr="00916A66">
              <w:rPr>
                <w:rFonts w:asciiTheme="minorHAnsi" w:hAnsiTheme="minorHAnsi" w:cstheme="minorHAnsi"/>
                <w:szCs w:val="20"/>
              </w:rPr>
              <w:t>.</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Manter os registros que evidenciem o atendimento aos requisitos de capacitação dos empregados.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Indicar formalmente, para efeito de autorização de realização de atividades envolvendo equipamento móvel, os empregados aprovados nos treinamentos de capacitação.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Assessorar o gestor de contrato quanto aos requisitos de treinamento para realização de atividades críticas de terceiros.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Assessorar tecnicamente o RH da empresa contratada sobre os requisitos de capacitação para as atividades envolvendo equipamentos móveis, bem como verificar se as ações estão sendo devidamente realizadas.</w:t>
            </w:r>
          </w:p>
        </w:tc>
      </w:tr>
      <w:tr w:rsidR="005A34D8" w:rsidRPr="00916A66" w:rsidTr="00F942F1">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t>Operadores de Equipamentos, Máquinas e Outros Caminhões</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Acionar o contato de partida do equipamento somente quando estiver devidamente posicionado e com o cinto de segurança afivelado, e deve ser utilizado em todo tempo pelos operadores.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Preencher a lista de verificação (check list) das condições de segurança do equipamento móvel antes de iniciar sua jornada/turno de trabalho.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Participar dos treinamentos específicos para equipamentos móveis.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Seguir todas as instruções descritas neste procedimento, plano de trânsito local e no código de transito brasileiro.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Usar sua identificação de operador habilitado (crachá) na validade em lugar visível e na altura do bolso da camisa ou do uniforme. O cartão de identificação terá validade somente para operar equipamentos industriais de propriedade e a serviço.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Verificar as condições de segurança das áreas onde serão executadas as atividades operacionais.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Comunicar, imediatamente à sua supervisão, qualquer tipo de anomalia encontrada, por exemplo: áreas impedidas, materiais ou equipamentos que possam impedir sua circulação, buracos ou derrames de produtos químicos sobre o piso; entre outros, de modo a evitar possíveis acidentes.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Respeitar as velocidades de segurança para as vias, considerando horário e condições climáticas. Nunca execute manobras perigosas ou pratique atos de exibicionismo.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Respeitar a capacidade de carga e número de passageiros.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Respeitar e cumprir os procedimentos de operação existentes, assim como propor revisões compatíveis.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Realizar exames periódicos conforme agendamento estipulado pela área médica.</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Operar ou movimentar os equipamentos móveis somente após ser treinado e autorizado.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Manter-se atento ao operar, de forma a controlar o veículo diante de qualquer situação. Não participar ou admitir brincadeiras com o veículo ou ao seu redor e aplicar as técnicas de direção defensiva.</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Ter especial atenção com a carga transportada e nunca tentar arrumá-las com o veículo em movimento.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Dirigir utilizando calçados apropriados. Nunca dirigir utilizando calçados que possam oferecer risco de acidentes, por exemplo: meias, abertos; molhados; danificados; sujos de óleo ou graxa; entre outros. Não é permitido dirigir descalço.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Após desligar o equipamento, faça o isolamento das energias (acionar o freio de mão, engrenar, calçar, fechar os vidros e trancar as portas).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Parar, imediatamente, o equipamento e estacioná-lo de modo correto e em local adequado, no caso de acionamento de alarme de incêndio, mesmo em casos de treinamento.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Manter–se sóbrio, não ingerindo nenhum tipo de bebida ou droga antes e durante a jornada de trabalho. Caso sinta algum problema de saúde ou necessite tomar algum medicamento, por prescrição médica, antes de iniciar a sua jornada, informe ao seu supervisor que, com o auxílio da área médica, avaliará a sua condição de operação naquele dia.</w:t>
            </w:r>
          </w:p>
        </w:tc>
      </w:tr>
      <w:tr w:rsidR="005A34D8" w:rsidRPr="00916A66" w:rsidTr="00F942F1">
        <w:tc>
          <w:tcPr>
            <w:tcW w:w="2376" w:type="dxa"/>
          </w:tcPr>
          <w:p w:rsidR="005A34D8" w:rsidRPr="00916A66" w:rsidRDefault="005A34D8" w:rsidP="002F7708">
            <w:pPr>
              <w:pStyle w:val="Normativo-texto"/>
              <w:spacing w:before="0" w:after="0"/>
              <w:ind w:firstLine="0"/>
              <w:jc w:val="left"/>
              <w:rPr>
                <w:rFonts w:asciiTheme="minorHAnsi" w:hAnsiTheme="minorHAnsi" w:cstheme="minorHAnsi"/>
                <w:b/>
                <w:szCs w:val="20"/>
              </w:rPr>
            </w:pPr>
            <w:r w:rsidRPr="00916A66">
              <w:rPr>
                <w:rFonts w:asciiTheme="minorHAnsi" w:hAnsiTheme="minorHAnsi" w:cstheme="minorHAnsi"/>
                <w:b/>
                <w:szCs w:val="20"/>
              </w:rPr>
              <w:lastRenderedPageBreak/>
              <w:t>Empresa Prestadora de Serviço</w:t>
            </w:r>
          </w:p>
        </w:tc>
        <w:tc>
          <w:tcPr>
            <w:tcW w:w="8127" w:type="dxa"/>
          </w:tcPr>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Garantir o cumprimento integral deste procedimento e o preenchimento do seu registro por todos os trabalhadores e empresas subcontratadas, além de providenciar evidências de treinamento e de aptidão laboral dos empregados contratados que necessitam operar equipamentos móveis dentro da unidade.</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Designar os empregados que serão capacitados e autorizados (aptidão médica e treinamentos específicos) para executar operação de equipamentos móveis, mantendo registro atualizado.</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Disponibilizar os treinamentos específicos para operação de equipamentos móveis designados pelas Gerências.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Manter registros e avaliação dos treinamentos por 20 anos.</w:t>
            </w:r>
          </w:p>
          <w:p w:rsidR="005A34D8" w:rsidRPr="00916A66"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Encaminhar os empregados para os exames médicos específicos da atividade, constantes do Programa de Controle Médico e Saúde Ocupacional – PCMSO.</w:t>
            </w:r>
          </w:p>
          <w:p w:rsidR="005A34D8" w:rsidRDefault="005A34D8" w:rsidP="002F7708">
            <w:pPr>
              <w:pStyle w:val="Normativo-texto"/>
              <w:numPr>
                <w:ilvl w:val="0"/>
                <w:numId w:val="30"/>
              </w:numPr>
              <w:spacing w:before="0" w:after="60" w:line="240" w:lineRule="auto"/>
              <w:ind w:left="176" w:hanging="261"/>
              <w:rPr>
                <w:rFonts w:asciiTheme="minorHAnsi" w:hAnsiTheme="minorHAnsi" w:cstheme="minorHAnsi"/>
                <w:szCs w:val="20"/>
              </w:rPr>
            </w:pPr>
            <w:r w:rsidRPr="00916A66">
              <w:rPr>
                <w:rFonts w:asciiTheme="minorHAnsi" w:hAnsiTheme="minorHAnsi" w:cstheme="minorHAnsi"/>
                <w:szCs w:val="20"/>
              </w:rPr>
              <w:t xml:space="preserve">Garantir que todos os acidentes e incidentes relatados envolvendo equipamentos móveis que ocorrer na unidade serão reportados a </w:t>
            </w:r>
            <w:r w:rsidR="00474C72">
              <w:rPr>
                <w:rFonts w:asciiTheme="minorHAnsi" w:hAnsiTheme="minorHAnsi" w:cstheme="minorHAnsi"/>
                <w:szCs w:val="20"/>
              </w:rPr>
              <w:t>Mosaic</w:t>
            </w:r>
            <w:r w:rsidRPr="00916A66">
              <w:rPr>
                <w:rFonts w:asciiTheme="minorHAnsi" w:hAnsiTheme="minorHAnsi" w:cstheme="minorHAnsi"/>
                <w:szCs w:val="20"/>
              </w:rPr>
              <w:t xml:space="preserve"> Fertilizantes para investigação.</w:t>
            </w:r>
          </w:p>
          <w:p w:rsidR="00CC3CC3" w:rsidRPr="00CC3CC3" w:rsidRDefault="00CC3CC3" w:rsidP="002F7708">
            <w:pPr>
              <w:pStyle w:val="Normativo-texto"/>
              <w:numPr>
                <w:ilvl w:val="0"/>
                <w:numId w:val="30"/>
              </w:numPr>
              <w:spacing w:before="0" w:after="60" w:line="240" w:lineRule="auto"/>
              <w:ind w:left="176" w:hanging="261"/>
              <w:rPr>
                <w:rFonts w:asciiTheme="minorHAnsi" w:hAnsiTheme="minorHAnsi" w:cstheme="minorHAnsi"/>
                <w:b/>
                <w:szCs w:val="20"/>
              </w:rPr>
            </w:pPr>
            <w:r w:rsidRPr="00916A66">
              <w:rPr>
                <w:rFonts w:asciiTheme="minorHAnsi" w:hAnsiTheme="minorHAnsi" w:cstheme="minorHAnsi"/>
                <w:szCs w:val="20"/>
              </w:rPr>
              <w:t>Planejar, coordenar e monitorar a implementação, manutenção e cumprimento dos requisitos de treinamento para atividade envolvendo equipamen</w:t>
            </w:r>
            <w:r>
              <w:rPr>
                <w:rFonts w:asciiTheme="minorHAnsi" w:hAnsiTheme="minorHAnsi" w:cstheme="minorHAnsi"/>
                <w:szCs w:val="20"/>
              </w:rPr>
              <w:t>to móvel.</w:t>
            </w:r>
          </w:p>
        </w:tc>
      </w:tr>
    </w:tbl>
    <w:p w:rsidR="002F7708" w:rsidRPr="00916A66" w:rsidRDefault="002F7708" w:rsidP="002F7708">
      <w:pPr>
        <w:pStyle w:val="Normativo-texto"/>
        <w:spacing w:line="240" w:lineRule="auto"/>
        <w:ind w:firstLine="0"/>
        <w:rPr>
          <w:rFonts w:asciiTheme="minorHAnsi" w:hAnsiTheme="minorHAnsi" w:cstheme="minorHAnsi"/>
          <w:b/>
          <w:szCs w:val="20"/>
        </w:rPr>
      </w:pPr>
    </w:p>
    <w:p w:rsidR="009C6D70" w:rsidRPr="00916A66" w:rsidRDefault="002F7708" w:rsidP="00152993">
      <w:pPr>
        <w:pStyle w:val="Normativo-texto"/>
        <w:ind w:firstLine="0"/>
        <w:rPr>
          <w:rFonts w:asciiTheme="minorHAnsi" w:hAnsiTheme="minorHAnsi" w:cstheme="minorHAnsi"/>
          <w:b/>
          <w:szCs w:val="20"/>
        </w:rPr>
      </w:pPr>
      <w:r>
        <w:rPr>
          <w:rFonts w:asciiTheme="minorHAnsi" w:hAnsiTheme="minorHAnsi" w:cstheme="minorHAnsi"/>
          <w:b/>
          <w:szCs w:val="20"/>
        </w:rPr>
        <w:t>6</w:t>
      </w:r>
      <w:r w:rsidR="009061ED" w:rsidRPr="00916A66">
        <w:rPr>
          <w:rFonts w:asciiTheme="minorHAnsi" w:hAnsiTheme="minorHAnsi" w:cstheme="minorHAnsi"/>
          <w:b/>
          <w:szCs w:val="20"/>
        </w:rPr>
        <w:t xml:space="preserve">. </w:t>
      </w:r>
      <w:r w:rsidR="009C6D70" w:rsidRPr="00916A66">
        <w:rPr>
          <w:rFonts w:asciiTheme="minorHAnsi" w:hAnsiTheme="minorHAnsi" w:cstheme="minorHAnsi"/>
          <w:b/>
          <w:szCs w:val="20"/>
        </w:rPr>
        <w:t>REGISTROS</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89"/>
        <w:gridCol w:w="1835"/>
        <w:gridCol w:w="1263"/>
        <w:gridCol w:w="2086"/>
        <w:gridCol w:w="1419"/>
        <w:gridCol w:w="1540"/>
      </w:tblGrid>
      <w:tr w:rsidR="00A92699" w:rsidRPr="002F7708" w:rsidTr="00D30014">
        <w:trPr>
          <w:jc w:val="center"/>
        </w:trPr>
        <w:tc>
          <w:tcPr>
            <w:tcW w:w="248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b/>
                <w:iCs/>
                <w:sz w:val="18"/>
                <w:szCs w:val="20"/>
              </w:rPr>
            </w:pPr>
            <w:r w:rsidRPr="002F7708">
              <w:rPr>
                <w:rFonts w:asciiTheme="minorHAnsi" w:hAnsiTheme="minorHAnsi" w:cstheme="minorHAnsi"/>
                <w:b/>
                <w:iCs/>
                <w:sz w:val="18"/>
                <w:szCs w:val="20"/>
              </w:rPr>
              <w:t>Identificação</w:t>
            </w:r>
          </w:p>
        </w:tc>
        <w:tc>
          <w:tcPr>
            <w:tcW w:w="1835" w:type="dxa"/>
            <w:vAlign w:val="center"/>
          </w:tcPr>
          <w:p w:rsidR="00A92699" w:rsidRPr="002F7708" w:rsidRDefault="00A92699" w:rsidP="002F7708">
            <w:pPr>
              <w:pStyle w:val="Normativo-texto"/>
              <w:spacing w:before="0" w:after="0" w:line="240" w:lineRule="auto"/>
              <w:ind w:hanging="7"/>
              <w:jc w:val="center"/>
              <w:rPr>
                <w:rFonts w:asciiTheme="minorHAnsi" w:hAnsiTheme="minorHAnsi" w:cstheme="minorHAnsi"/>
                <w:b/>
                <w:iCs/>
                <w:sz w:val="18"/>
                <w:szCs w:val="20"/>
              </w:rPr>
            </w:pPr>
            <w:r w:rsidRPr="002F7708">
              <w:rPr>
                <w:rFonts w:asciiTheme="minorHAnsi" w:hAnsiTheme="minorHAnsi" w:cstheme="minorHAnsi"/>
                <w:b/>
                <w:iCs/>
                <w:sz w:val="18"/>
                <w:szCs w:val="20"/>
              </w:rPr>
              <w:t>Armazenamento</w:t>
            </w:r>
          </w:p>
        </w:tc>
        <w:tc>
          <w:tcPr>
            <w:tcW w:w="1263" w:type="dxa"/>
            <w:vAlign w:val="center"/>
          </w:tcPr>
          <w:p w:rsidR="00A92699" w:rsidRPr="002F7708" w:rsidRDefault="00A92699" w:rsidP="002F7708">
            <w:pPr>
              <w:pStyle w:val="Normativo-texto"/>
              <w:spacing w:before="0" w:after="0" w:line="240" w:lineRule="auto"/>
              <w:ind w:firstLine="1"/>
              <w:jc w:val="center"/>
              <w:rPr>
                <w:rFonts w:asciiTheme="minorHAnsi" w:hAnsiTheme="minorHAnsi" w:cstheme="minorHAnsi"/>
                <w:b/>
                <w:iCs/>
                <w:sz w:val="18"/>
                <w:szCs w:val="20"/>
              </w:rPr>
            </w:pPr>
            <w:r w:rsidRPr="002F7708">
              <w:rPr>
                <w:rFonts w:asciiTheme="minorHAnsi" w:hAnsiTheme="minorHAnsi" w:cstheme="minorHAnsi"/>
                <w:b/>
                <w:iCs/>
                <w:sz w:val="18"/>
                <w:szCs w:val="20"/>
              </w:rPr>
              <w:t>Proteção</w:t>
            </w:r>
          </w:p>
        </w:tc>
        <w:tc>
          <w:tcPr>
            <w:tcW w:w="2086" w:type="dxa"/>
            <w:vAlign w:val="center"/>
          </w:tcPr>
          <w:p w:rsidR="00A92699" w:rsidRPr="002F7708" w:rsidRDefault="00A92699" w:rsidP="002F7708">
            <w:pPr>
              <w:pStyle w:val="Normativo-texto"/>
              <w:spacing w:before="0" w:after="0" w:line="240" w:lineRule="auto"/>
              <w:ind w:firstLine="14"/>
              <w:jc w:val="center"/>
              <w:rPr>
                <w:rFonts w:asciiTheme="minorHAnsi" w:hAnsiTheme="minorHAnsi" w:cstheme="minorHAnsi"/>
                <w:b/>
                <w:iCs/>
                <w:sz w:val="18"/>
                <w:szCs w:val="20"/>
              </w:rPr>
            </w:pPr>
            <w:r w:rsidRPr="002F7708">
              <w:rPr>
                <w:rFonts w:asciiTheme="minorHAnsi" w:hAnsiTheme="minorHAnsi" w:cstheme="minorHAnsi"/>
                <w:b/>
                <w:iCs/>
                <w:sz w:val="18"/>
                <w:szCs w:val="20"/>
              </w:rPr>
              <w:t>Recuperação</w:t>
            </w:r>
          </w:p>
        </w:tc>
        <w:tc>
          <w:tcPr>
            <w:tcW w:w="1419" w:type="dxa"/>
            <w:vAlign w:val="center"/>
          </w:tcPr>
          <w:p w:rsidR="00A92699" w:rsidRPr="002F7708" w:rsidRDefault="00A92699" w:rsidP="002F7708">
            <w:pPr>
              <w:pStyle w:val="Normativo-texto"/>
              <w:spacing w:before="0" w:after="0" w:line="240" w:lineRule="auto"/>
              <w:ind w:firstLine="54"/>
              <w:jc w:val="center"/>
              <w:rPr>
                <w:rFonts w:asciiTheme="minorHAnsi" w:hAnsiTheme="minorHAnsi" w:cstheme="minorHAnsi"/>
                <w:b/>
                <w:iCs/>
                <w:sz w:val="18"/>
                <w:szCs w:val="20"/>
              </w:rPr>
            </w:pPr>
            <w:r w:rsidRPr="002F7708">
              <w:rPr>
                <w:rFonts w:asciiTheme="minorHAnsi" w:hAnsiTheme="minorHAnsi" w:cstheme="minorHAnsi"/>
                <w:b/>
                <w:iCs/>
                <w:sz w:val="18"/>
                <w:szCs w:val="20"/>
              </w:rPr>
              <w:t>Tempo Mínimo Retenção</w:t>
            </w:r>
          </w:p>
        </w:tc>
        <w:tc>
          <w:tcPr>
            <w:tcW w:w="1540"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b/>
                <w:iCs/>
                <w:sz w:val="18"/>
                <w:szCs w:val="20"/>
              </w:rPr>
            </w:pPr>
            <w:r w:rsidRPr="002F7708">
              <w:rPr>
                <w:rFonts w:asciiTheme="minorHAnsi" w:hAnsiTheme="minorHAnsi" w:cstheme="minorHAnsi"/>
                <w:b/>
                <w:iCs/>
                <w:sz w:val="18"/>
                <w:szCs w:val="20"/>
              </w:rPr>
              <w:t>Disposição</w:t>
            </w:r>
          </w:p>
        </w:tc>
      </w:tr>
      <w:tr w:rsidR="00A92699" w:rsidRPr="002F7708" w:rsidTr="002F7708">
        <w:trPr>
          <w:trHeight w:val="227"/>
          <w:jc w:val="center"/>
        </w:trPr>
        <w:tc>
          <w:tcPr>
            <w:tcW w:w="248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Inventário de Equipamentos Móveis</w:t>
            </w:r>
          </w:p>
        </w:tc>
        <w:tc>
          <w:tcPr>
            <w:tcW w:w="1835" w:type="dxa"/>
            <w:vAlign w:val="center"/>
          </w:tcPr>
          <w:p w:rsidR="00A92699" w:rsidRPr="002F7708" w:rsidRDefault="00A92699" w:rsidP="002F7708">
            <w:pPr>
              <w:pStyle w:val="Normativo-texto"/>
              <w:spacing w:before="0" w:after="0" w:line="240" w:lineRule="auto"/>
              <w:ind w:hanging="7"/>
              <w:jc w:val="center"/>
              <w:rPr>
                <w:rFonts w:asciiTheme="minorHAnsi" w:hAnsiTheme="minorHAnsi" w:cstheme="minorHAnsi"/>
                <w:iCs/>
                <w:sz w:val="16"/>
                <w:szCs w:val="16"/>
              </w:rPr>
            </w:pPr>
            <w:r w:rsidRPr="002F7708">
              <w:rPr>
                <w:rFonts w:asciiTheme="minorHAnsi" w:hAnsiTheme="minorHAnsi" w:cstheme="minorHAnsi"/>
                <w:iCs/>
                <w:sz w:val="16"/>
                <w:szCs w:val="16"/>
              </w:rPr>
              <w:t>Diretório da área</w:t>
            </w:r>
          </w:p>
        </w:tc>
        <w:tc>
          <w:tcPr>
            <w:tcW w:w="1263" w:type="dxa"/>
            <w:vAlign w:val="center"/>
          </w:tcPr>
          <w:p w:rsidR="00A92699" w:rsidRPr="002F7708" w:rsidRDefault="00A92699"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iCs/>
                <w:sz w:val="16"/>
                <w:szCs w:val="16"/>
              </w:rPr>
              <w:t>Meio Eletrônico</w:t>
            </w:r>
          </w:p>
        </w:tc>
        <w:tc>
          <w:tcPr>
            <w:tcW w:w="2086" w:type="dxa"/>
            <w:vAlign w:val="center"/>
          </w:tcPr>
          <w:p w:rsidR="00A92699" w:rsidRPr="002F7708" w:rsidRDefault="00A92699"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sz w:val="16"/>
                <w:szCs w:val="16"/>
              </w:rPr>
              <w:t>Backup</w:t>
            </w:r>
          </w:p>
        </w:tc>
      </w:tr>
      <w:tr w:rsidR="00A92699" w:rsidRPr="002F7708" w:rsidTr="002F7708">
        <w:trPr>
          <w:trHeight w:val="227"/>
          <w:jc w:val="center"/>
        </w:trPr>
        <w:tc>
          <w:tcPr>
            <w:tcW w:w="248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Inventário dos Operadores de Equipamentos Móveis</w:t>
            </w:r>
          </w:p>
        </w:tc>
        <w:tc>
          <w:tcPr>
            <w:tcW w:w="1835" w:type="dxa"/>
            <w:vAlign w:val="center"/>
          </w:tcPr>
          <w:p w:rsidR="00A92699" w:rsidRPr="002F7708" w:rsidRDefault="00A92699" w:rsidP="002F7708">
            <w:pPr>
              <w:pStyle w:val="Normativo-texto"/>
              <w:spacing w:before="0" w:after="0" w:line="240" w:lineRule="auto"/>
              <w:ind w:hanging="7"/>
              <w:jc w:val="center"/>
              <w:rPr>
                <w:rFonts w:asciiTheme="minorHAnsi" w:hAnsiTheme="minorHAnsi" w:cstheme="minorHAnsi"/>
                <w:iCs/>
                <w:sz w:val="16"/>
                <w:szCs w:val="16"/>
              </w:rPr>
            </w:pPr>
            <w:r w:rsidRPr="002F7708">
              <w:rPr>
                <w:rFonts w:asciiTheme="minorHAnsi" w:hAnsiTheme="minorHAnsi" w:cstheme="minorHAnsi"/>
                <w:iCs/>
                <w:sz w:val="16"/>
                <w:szCs w:val="16"/>
              </w:rPr>
              <w:t>Diretório da área</w:t>
            </w:r>
          </w:p>
        </w:tc>
        <w:tc>
          <w:tcPr>
            <w:tcW w:w="1263" w:type="dxa"/>
            <w:vAlign w:val="center"/>
          </w:tcPr>
          <w:p w:rsidR="00A92699" w:rsidRPr="002F7708" w:rsidRDefault="00A92699"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iCs/>
                <w:sz w:val="16"/>
                <w:szCs w:val="16"/>
              </w:rPr>
              <w:t>Meio Eletrônico</w:t>
            </w:r>
          </w:p>
        </w:tc>
        <w:tc>
          <w:tcPr>
            <w:tcW w:w="2086" w:type="dxa"/>
            <w:vAlign w:val="center"/>
          </w:tcPr>
          <w:p w:rsidR="00A92699" w:rsidRPr="002F7708" w:rsidRDefault="00A92699"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sz w:val="16"/>
                <w:szCs w:val="16"/>
              </w:rPr>
              <w:t>Backup</w:t>
            </w:r>
          </w:p>
        </w:tc>
      </w:tr>
      <w:tr w:rsidR="00961388" w:rsidRPr="002F7708" w:rsidTr="002F7708">
        <w:trPr>
          <w:trHeight w:val="227"/>
          <w:jc w:val="center"/>
        </w:trPr>
        <w:tc>
          <w:tcPr>
            <w:tcW w:w="248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Lista de Verificação de Requisitos - Equipamentos em Geral</w:t>
            </w:r>
          </w:p>
        </w:tc>
        <w:tc>
          <w:tcPr>
            <w:tcW w:w="1835" w:type="dxa"/>
            <w:vAlign w:val="center"/>
          </w:tcPr>
          <w:p w:rsidR="00961388" w:rsidRPr="002F7708" w:rsidRDefault="00961388"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veículo</w:t>
            </w:r>
          </w:p>
        </w:tc>
        <w:tc>
          <w:tcPr>
            <w:tcW w:w="1263" w:type="dxa"/>
            <w:vAlign w:val="center"/>
          </w:tcPr>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rsidR="00961388" w:rsidRPr="002F7708" w:rsidRDefault="00961388"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961388" w:rsidRPr="002F7708" w:rsidTr="002F7708">
        <w:trPr>
          <w:trHeight w:val="227"/>
          <w:jc w:val="center"/>
        </w:trPr>
        <w:tc>
          <w:tcPr>
            <w:tcW w:w="248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Lista de Verificação de Requisitos - Outros Caminhões</w:t>
            </w:r>
          </w:p>
        </w:tc>
        <w:tc>
          <w:tcPr>
            <w:tcW w:w="1835" w:type="dxa"/>
            <w:vAlign w:val="center"/>
          </w:tcPr>
          <w:p w:rsidR="00961388" w:rsidRPr="002F7708" w:rsidRDefault="00961388"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veículo</w:t>
            </w:r>
          </w:p>
        </w:tc>
        <w:tc>
          <w:tcPr>
            <w:tcW w:w="1263" w:type="dxa"/>
            <w:vAlign w:val="center"/>
          </w:tcPr>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rsidR="00961388" w:rsidRPr="002F7708" w:rsidRDefault="00961388"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961388" w:rsidRPr="002F7708" w:rsidTr="002F7708">
        <w:trPr>
          <w:trHeight w:val="227"/>
          <w:jc w:val="center"/>
        </w:trPr>
        <w:tc>
          <w:tcPr>
            <w:tcW w:w="248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Lista de Verificação de Requisitos - Caminhão Fora de Estrada</w:t>
            </w:r>
          </w:p>
        </w:tc>
        <w:tc>
          <w:tcPr>
            <w:tcW w:w="1835" w:type="dxa"/>
            <w:vAlign w:val="center"/>
          </w:tcPr>
          <w:p w:rsidR="00961388" w:rsidRPr="002F7708" w:rsidRDefault="00961388"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veículo</w:t>
            </w:r>
          </w:p>
        </w:tc>
        <w:tc>
          <w:tcPr>
            <w:tcW w:w="1263" w:type="dxa"/>
            <w:vAlign w:val="center"/>
          </w:tcPr>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rsidR="00961388" w:rsidRPr="002F7708" w:rsidRDefault="00961388"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961388" w:rsidRPr="002F7708" w:rsidTr="002F7708">
        <w:trPr>
          <w:trHeight w:val="227"/>
          <w:jc w:val="center"/>
        </w:trPr>
        <w:tc>
          <w:tcPr>
            <w:tcW w:w="248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Lista de Verificação de Requisitos - Equiptos Mina Subterrânea</w:t>
            </w:r>
          </w:p>
        </w:tc>
        <w:tc>
          <w:tcPr>
            <w:tcW w:w="1835" w:type="dxa"/>
            <w:vAlign w:val="center"/>
          </w:tcPr>
          <w:p w:rsidR="00961388" w:rsidRPr="002F7708" w:rsidRDefault="00961388"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veículo</w:t>
            </w:r>
          </w:p>
        </w:tc>
        <w:tc>
          <w:tcPr>
            <w:tcW w:w="1263" w:type="dxa"/>
            <w:vAlign w:val="center"/>
          </w:tcPr>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rsidR="00961388" w:rsidRPr="002F7708" w:rsidRDefault="00961388" w:rsidP="002F7708">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rsidR="00961388" w:rsidRPr="002F7708" w:rsidRDefault="00961388"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iCs/>
                <w:sz w:val="16"/>
                <w:szCs w:val="16"/>
              </w:rPr>
            </w:pPr>
            <w:r w:rsidRPr="002F7708">
              <w:rPr>
                <w:rFonts w:asciiTheme="minorHAnsi" w:hAnsiTheme="minorHAnsi" w:cstheme="minorHAnsi"/>
                <w:iCs/>
                <w:sz w:val="16"/>
                <w:szCs w:val="16"/>
              </w:rPr>
              <w:t>Indeterminado</w:t>
            </w:r>
          </w:p>
        </w:tc>
        <w:tc>
          <w:tcPr>
            <w:tcW w:w="1540" w:type="dxa"/>
            <w:vAlign w:val="center"/>
          </w:tcPr>
          <w:p w:rsidR="00961388" w:rsidRPr="002F7708" w:rsidRDefault="00961388"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A92699" w:rsidRPr="002F7708" w:rsidTr="002F7708">
        <w:trPr>
          <w:trHeight w:val="227"/>
          <w:jc w:val="center"/>
        </w:trPr>
        <w:tc>
          <w:tcPr>
            <w:tcW w:w="248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Designação para operação Equipamentos Móveis</w:t>
            </w:r>
          </w:p>
        </w:tc>
        <w:tc>
          <w:tcPr>
            <w:tcW w:w="1835" w:type="dxa"/>
            <w:vAlign w:val="center"/>
          </w:tcPr>
          <w:p w:rsidR="00A92699" w:rsidRPr="002F7708" w:rsidRDefault="00A92699"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veículo</w:t>
            </w:r>
          </w:p>
        </w:tc>
        <w:tc>
          <w:tcPr>
            <w:tcW w:w="1263" w:type="dxa"/>
            <w:vAlign w:val="center"/>
          </w:tcPr>
          <w:p w:rsidR="00A92699" w:rsidRPr="002F7708" w:rsidRDefault="00A92699"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p w:rsidR="00A92699" w:rsidRPr="002F7708" w:rsidRDefault="00A92699" w:rsidP="002F7708">
            <w:pPr>
              <w:pStyle w:val="Normativo-texto"/>
              <w:spacing w:before="0" w:after="0" w:line="240" w:lineRule="auto"/>
              <w:ind w:firstLine="1"/>
              <w:jc w:val="center"/>
              <w:rPr>
                <w:rFonts w:asciiTheme="minorHAnsi" w:hAnsiTheme="minorHAnsi" w:cstheme="minorHAnsi"/>
                <w:sz w:val="16"/>
                <w:szCs w:val="16"/>
              </w:rPr>
            </w:pPr>
          </w:p>
        </w:tc>
        <w:tc>
          <w:tcPr>
            <w:tcW w:w="2086" w:type="dxa"/>
            <w:vAlign w:val="center"/>
          </w:tcPr>
          <w:p w:rsidR="00A92699" w:rsidRPr="002F7708" w:rsidRDefault="00A92699"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 crescente de data</w:t>
            </w:r>
          </w:p>
        </w:tc>
        <w:tc>
          <w:tcPr>
            <w:tcW w:w="141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Término do contrato</w:t>
            </w:r>
          </w:p>
        </w:tc>
        <w:tc>
          <w:tcPr>
            <w:tcW w:w="1540"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A92699" w:rsidRPr="002F7708" w:rsidTr="002F7708">
        <w:trPr>
          <w:trHeight w:val="227"/>
          <w:jc w:val="center"/>
        </w:trPr>
        <w:tc>
          <w:tcPr>
            <w:tcW w:w="248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Check List Diário de Empilhadeira - Manipulador de Pneu</w:t>
            </w:r>
          </w:p>
        </w:tc>
        <w:tc>
          <w:tcPr>
            <w:tcW w:w="1835" w:type="dxa"/>
            <w:vAlign w:val="center"/>
          </w:tcPr>
          <w:p w:rsidR="00A92699" w:rsidRPr="002F7708" w:rsidRDefault="00A92699"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Setores</w:t>
            </w:r>
          </w:p>
        </w:tc>
        <w:tc>
          <w:tcPr>
            <w:tcW w:w="1263" w:type="dxa"/>
            <w:vAlign w:val="center"/>
          </w:tcPr>
          <w:p w:rsidR="00A92699" w:rsidRPr="002F7708" w:rsidRDefault="00A92699"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Registro em papel</w:t>
            </w:r>
          </w:p>
        </w:tc>
        <w:tc>
          <w:tcPr>
            <w:tcW w:w="2086" w:type="dxa"/>
            <w:vAlign w:val="center"/>
          </w:tcPr>
          <w:p w:rsidR="00A92699" w:rsidRPr="002F7708" w:rsidRDefault="00A92699"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TAG</w:t>
            </w:r>
          </w:p>
        </w:tc>
        <w:tc>
          <w:tcPr>
            <w:tcW w:w="1419"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3 meses</w:t>
            </w:r>
          </w:p>
        </w:tc>
        <w:tc>
          <w:tcPr>
            <w:tcW w:w="1540"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A92699" w:rsidRPr="002F7708" w:rsidTr="002F7708">
        <w:trPr>
          <w:trHeight w:val="227"/>
          <w:jc w:val="center"/>
        </w:trPr>
        <w:tc>
          <w:tcPr>
            <w:tcW w:w="2489" w:type="dxa"/>
            <w:vAlign w:val="center"/>
          </w:tcPr>
          <w:p w:rsidR="00A92699" w:rsidRPr="002F7708" w:rsidRDefault="00A92699" w:rsidP="002F7708">
            <w:pPr>
              <w:pStyle w:val="Normativo-texto"/>
              <w:spacing w:before="0" w:after="0" w:line="240" w:lineRule="auto"/>
              <w:ind w:firstLine="0"/>
              <w:jc w:val="center"/>
              <w:rPr>
                <w:rFonts w:asciiTheme="minorHAnsi" w:eastAsia="Arial Unicode MS" w:hAnsiTheme="minorHAnsi" w:cstheme="minorHAnsi"/>
                <w:sz w:val="16"/>
                <w:szCs w:val="16"/>
              </w:rPr>
            </w:pPr>
            <w:r w:rsidRPr="002F7708">
              <w:rPr>
                <w:rFonts w:asciiTheme="minorHAnsi" w:eastAsia="Arial Unicode MS" w:hAnsiTheme="minorHAnsi" w:cstheme="minorHAnsi"/>
                <w:sz w:val="16"/>
                <w:szCs w:val="16"/>
              </w:rPr>
              <w:t>Lista de Verificação de Requisitos - Empilhadeira - Manip. Pneus</w:t>
            </w:r>
          </w:p>
        </w:tc>
        <w:tc>
          <w:tcPr>
            <w:tcW w:w="1835" w:type="dxa"/>
            <w:vAlign w:val="center"/>
          </w:tcPr>
          <w:p w:rsidR="00A92699" w:rsidRPr="002F7708" w:rsidRDefault="00A92699"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equipamento</w:t>
            </w:r>
          </w:p>
        </w:tc>
        <w:tc>
          <w:tcPr>
            <w:tcW w:w="1263" w:type="dxa"/>
            <w:vAlign w:val="center"/>
          </w:tcPr>
          <w:p w:rsidR="00A92699" w:rsidRPr="002F7708" w:rsidRDefault="00A92699"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tc>
        <w:tc>
          <w:tcPr>
            <w:tcW w:w="2086" w:type="dxa"/>
            <w:vAlign w:val="center"/>
          </w:tcPr>
          <w:p w:rsidR="00A92699" w:rsidRPr="002F7708" w:rsidRDefault="00A92699"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w:t>
            </w:r>
            <w:r w:rsidR="00716338" w:rsidRPr="002F7708">
              <w:rPr>
                <w:rFonts w:asciiTheme="minorHAnsi" w:hAnsiTheme="minorHAnsi" w:cstheme="minorHAnsi"/>
                <w:sz w:val="16"/>
                <w:szCs w:val="16"/>
              </w:rPr>
              <w:t xml:space="preserve"> </w:t>
            </w:r>
            <w:r w:rsidRPr="002F7708">
              <w:rPr>
                <w:rFonts w:asciiTheme="minorHAnsi" w:hAnsiTheme="minorHAnsi" w:cstheme="minorHAnsi"/>
                <w:sz w:val="16"/>
                <w:szCs w:val="16"/>
              </w:rPr>
              <w:t>crescente</w:t>
            </w:r>
          </w:p>
          <w:p w:rsidR="00A92699" w:rsidRPr="002F7708" w:rsidRDefault="00A92699"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de data</w:t>
            </w:r>
          </w:p>
        </w:tc>
        <w:tc>
          <w:tcPr>
            <w:tcW w:w="1419" w:type="dxa"/>
            <w:vAlign w:val="center"/>
          </w:tcPr>
          <w:p w:rsidR="00A92699" w:rsidRPr="002F7708" w:rsidRDefault="007673A4"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24</w:t>
            </w:r>
            <w:r w:rsidR="00A92699" w:rsidRPr="002F7708">
              <w:rPr>
                <w:rFonts w:asciiTheme="minorHAnsi" w:hAnsiTheme="minorHAnsi" w:cstheme="minorHAnsi"/>
                <w:sz w:val="16"/>
                <w:szCs w:val="16"/>
              </w:rPr>
              <w:t xml:space="preserve"> meses ou término do contrato</w:t>
            </w:r>
          </w:p>
        </w:tc>
        <w:tc>
          <w:tcPr>
            <w:tcW w:w="1540" w:type="dxa"/>
            <w:vAlign w:val="center"/>
          </w:tcPr>
          <w:p w:rsidR="00A92699" w:rsidRPr="002F7708" w:rsidRDefault="00A92699"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8F4A80" w:rsidRPr="002F7708" w:rsidTr="002F7708">
        <w:trPr>
          <w:trHeight w:val="227"/>
          <w:jc w:val="center"/>
        </w:trPr>
        <w:tc>
          <w:tcPr>
            <w:tcW w:w="2489" w:type="dxa"/>
            <w:vAlign w:val="center"/>
          </w:tcPr>
          <w:p w:rsidR="008F4A80" w:rsidRPr="002F7708" w:rsidRDefault="00CF7CF0" w:rsidP="002F7708">
            <w:pPr>
              <w:pStyle w:val="Normativo-texto"/>
              <w:spacing w:before="0" w:after="0" w:line="240" w:lineRule="auto"/>
              <w:ind w:firstLine="0"/>
              <w:jc w:val="center"/>
              <w:rPr>
                <w:rFonts w:asciiTheme="minorHAnsi" w:eastAsia="Arial Unicode MS" w:hAnsiTheme="minorHAnsi" w:cstheme="minorHAnsi"/>
                <w:sz w:val="16"/>
                <w:szCs w:val="16"/>
              </w:rPr>
            </w:pPr>
            <w:r w:rsidRPr="002F7708">
              <w:rPr>
                <w:rFonts w:asciiTheme="minorHAnsi" w:hAnsiTheme="minorHAnsi" w:cstheme="minorHAnsi"/>
                <w:sz w:val="16"/>
                <w:szCs w:val="16"/>
              </w:rPr>
              <w:t>Anexo 11</w:t>
            </w:r>
            <w:r w:rsidR="008F4A80" w:rsidRPr="002F7708">
              <w:rPr>
                <w:rFonts w:asciiTheme="minorHAnsi" w:hAnsiTheme="minorHAnsi" w:cstheme="minorHAnsi"/>
                <w:sz w:val="16"/>
                <w:szCs w:val="16"/>
              </w:rPr>
              <w:t xml:space="preserve"> - Check List  Diário para Equipamentos Móveis (Caminhões)</w:t>
            </w:r>
          </w:p>
        </w:tc>
        <w:tc>
          <w:tcPr>
            <w:tcW w:w="1835" w:type="dxa"/>
            <w:vAlign w:val="center"/>
          </w:tcPr>
          <w:p w:rsidR="008F4A80" w:rsidRPr="002F7708" w:rsidRDefault="008F4A80"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Equipamentos Móveis (Caminhões)</w:t>
            </w:r>
          </w:p>
        </w:tc>
        <w:tc>
          <w:tcPr>
            <w:tcW w:w="1263" w:type="dxa"/>
            <w:vAlign w:val="center"/>
          </w:tcPr>
          <w:p w:rsidR="008F4A80" w:rsidRPr="002F7708" w:rsidRDefault="008F4A80"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tc>
        <w:tc>
          <w:tcPr>
            <w:tcW w:w="2086" w:type="dxa"/>
            <w:vAlign w:val="center"/>
          </w:tcPr>
          <w:p w:rsidR="008F4A80" w:rsidRPr="002F7708" w:rsidRDefault="008F4A80"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w:t>
            </w:r>
          </w:p>
          <w:p w:rsidR="008F4A80" w:rsidRPr="002F7708" w:rsidRDefault="008F4A80"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crescente</w:t>
            </w:r>
          </w:p>
          <w:p w:rsidR="008F4A80" w:rsidRPr="002F7708" w:rsidRDefault="008F4A80"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de data</w:t>
            </w:r>
          </w:p>
        </w:tc>
        <w:tc>
          <w:tcPr>
            <w:tcW w:w="1419" w:type="dxa"/>
            <w:vAlign w:val="center"/>
          </w:tcPr>
          <w:p w:rsidR="008F4A80" w:rsidRPr="002F7708" w:rsidRDefault="003E47D4"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03</w:t>
            </w:r>
            <w:r w:rsidR="008F4A80" w:rsidRPr="002F7708">
              <w:rPr>
                <w:rFonts w:asciiTheme="minorHAnsi" w:hAnsiTheme="minorHAnsi" w:cstheme="minorHAnsi"/>
                <w:sz w:val="16"/>
                <w:szCs w:val="16"/>
              </w:rPr>
              <w:t xml:space="preserve"> meses ou término do contrato</w:t>
            </w:r>
          </w:p>
        </w:tc>
        <w:tc>
          <w:tcPr>
            <w:tcW w:w="1540" w:type="dxa"/>
            <w:vAlign w:val="center"/>
          </w:tcPr>
          <w:p w:rsidR="008F4A80" w:rsidRPr="002F7708" w:rsidRDefault="008F4A80"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r w:rsidR="008F4A80" w:rsidRPr="002F7708" w:rsidTr="002F7708">
        <w:trPr>
          <w:trHeight w:val="227"/>
          <w:jc w:val="center"/>
        </w:trPr>
        <w:tc>
          <w:tcPr>
            <w:tcW w:w="2489" w:type="dxa"/>
            <w:vAlign w:val="center"/>
          </w:tcPr>
          <w:p w:rsidR="008F4A80" w:rsidRPr="002F7708" w:rsidRDefault="008F4A80"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Anexo 1</w:t>
            </w:r>
            <w:r w:rsidR="00CF7CF0" w:rsidRPr="002F7708">
              <w:rPr>
                <w:rFonts w:asciiTheme="minorHAnsi" w:hAnsiTheme="minorHAnsi" w:cstheme="minorHAnsi"/>
                <w:sz w:val="16"/>
                <w:szCs w:val="16"/>
              </w:rPr>
              <w:t>2</w:t>
            </w:r>
            <w:r w:rsidRPr="002F7708">
              <w:rPr>
                <w:rFonts w:asciiTheme="minorHAnsi" w:hAnsiTheme="minorHAnsi" w:cstheme="minorHAnsi"/>
                <w:sz w:val="16"/>
                <w:szCs w:val="16"/>
              </w:rPr>
              <w:t xml:space="preserve"> - Check List  Diário para Equipamentos Móveis (Máquinas)</w:t>
            </w:r>
          </w:p>
        </w:tc>
        <w:tc>
          <w:tcPr>
            <w:tcW w:w="1835" w:type="dxa"/>
            <w:vAlign w:val="center"/>
          </w:tcPr>
          <w:p w:rsidR="008F4A80" w:rsidRPr="002F7708" w:rsidRDefault="008F4A80" w:rsidP="002F7708">
            <w:pPr>
              <w:pStyle w:val="Normativo-texto"/>
              <w:spacing w:before="0" w:after="0" w:line="240" w:lineRule="auto"/>
              <w:ind w:hanging="7"/>
              <w:jc w:val="center"/>
              <w:rPr>
                <w:rFonts w:asciiTheme="minorHAnsi" w:hAnsiTheme="minorHAnsi" w:cstheme="minorHAnsi"/>
                <w:sz w:val="16"/>
                <w:szCs w:val="16"/>
              </w:rPr>
            </w:pPr>
            <w:r w:rsidRPr="002F7708">
              <w:rPr>
                <w:rFonts w:asciiTheme="minorHAnsi" w:hAnsiTheme="minorHAnsi" w:cstheme="minorHAnsi"/>
                <w:sz w:val="16"/>
                <w:szCs w:val="16"/>
              </w:rPr>
              <w:t>Sala da área responsável pelo Equipamentos Móveis (Caminhões)</w:t>
            </w:r>
          </w:p>
        </w:tc>
        <w:tc>
          <w:tcPr>
            <w:tcW w:w="1263" w:type="dxa"/>
            <w:vAlign w:val="center"/>
          </w:tcPr>
          <w:p w:rsidR="008F4A80" w:rsidRPr="002F7708" w:rsidRDefault="008F4A80" w:rsidP="002F7708">
            <w:pPr>
              <w:pStyle w:val="Normativo-texto"/>
              <w:spacing w:before="0" w:after="0" w:line="240" w:lineRule="auto"/>
              <w:ind w:firstLine="1"/>
              <w:jc w:val="center"/>
              <w:rPr>
                <w:rFonts w:asciiTheme="minorHAnsi" w:hAnsiTheme="minorHAnsi" w:cstheme="minorHAnsi"/>
                <w:sz w:val="16"/>
                <w:szCs w:val="16"/>
              </w:rPr>
            </w:pPr>
            <w:r w:rsidRPr="002F7708">
              <w:rPr>
                <w:rFonts w:asciiTheme="minorHAnsi" w:hAnsiTheme="minorHAnsi" w:cstheme="minorHAnsi"/>
                <w:sz w:val="16"/>
                <w:szCs w:val="16"/>
              </w:rPr>
              <w:t>Papel</w:t>
            </w:r>
          </w:p>
        </w:tc>
        <w:tc>
          <w:tcPr>
            <w:tcW w:w="2086" w:type="dxa"/>
            <w:vAlign w:val="center"/>
          </w:tcPr>
          <w:p w:rsidR="008F4A80" w:rsidRPr="002F7708" w:rsidRDefault="008F4A80"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Ordem</w:t>
            </w:r>
          </w:p>
          <w:p w:rsidR="008F4A80" w:rsidRPr="002F7708" w:rsidRDefault="008F4A80"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crescente</w:t>
            </w:r>
          </w:p>
          <w:p w:rsidR="008F4A80" w:rsidRPr="002F7708" w:rsidRDefault="008F4A80" w:rsidP="002F7708">
            <w:pPr>
              <w:pStyle w:val="Normativo-texto"/>
              <w:spacing w:before="0" w:after="0" w:line="240" w:lineRule="auto"/>
              <w:ind w:firstLine="14"/>
              <w:jc w:val="center"/>
              <w:rPr>
                <w:rFonts w:asciiTheme="minorHAnsi" w:hAnsiTheme="minorHAnsi" w:cstheme="minorHAnsi"/>
                <w:sz w:val="16"/>
                <w:szCs w:val="16"/>
              </w:rPr>
            </w:pPr>
            <w:r w:rsidRPr="002F7708">
              <w:rPr>
                <w:rFonts w:asciiTheme="minorHAnsi" w:hAnsiTheme="minorHAnsi" w:cstheme="minorHAnsi"/>
                <w:sz w:val="16"/>
                <w:szCs w:val="16"/>
              </w:rPr>
              <w:t>de data</w:t>
            </w:r>
          </w:p>
        </w:tc>
        <w:tc>
          <w:tcPr>
            <w:tcW w:w="1419" w:type="dxa"/>
            <w:vAlign w:val="center"/>
          </w:tcPr>
          <w:p w:rsidR="008F4A80" w:rsidRPr="002F7708" w:rsidRDefault="003E47D4"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03</w:t>
            </w:r>
            <w:r w:rsidR="008F4A80" w:rsidRPr="002F7708">
              <w:rPr>
                <w:rFonts w:asciiTheme="minorHAnsi" w:hAnsiTheme="minorHAnsi" w:cstheme="minorHAnsi"/>
                <w:sz w:val="16"/>
                <w:szCs w:val="16"/>
              </w:rPr>
              <w:t xml:space="preserve"> meses ou término do contrato</w:t>
            </w:r>
          </w:p>
        </w:tc>
        <w:tc>
          <w:tcPr>
            <w:tcW w:w="1540" w:type="dxa"/>
            <w:vAlign w:val="center"/>
          </w:tcPr>
          <w:p w:rsidR="008F4A80" w:rsidRPr="002F7708" w:rsidRDefault="008F4A80" w:rsidP="002F7708">
            <w:pPr>
              <w:pStyle w:val="Normativo-texto"/>
              <w:spacing w:before="0" w:after="0" w:line="240" w:lineRule="auto"/>
              <w:ind w:firstLine="0"/>
              <w:jc w:val="center"/>
              <w:rPr>
                <w:rFonts w:asciiTheme="minorHAnsi" w:hAnsiTheme="minorHAnsi" w:cstheme="minorHAnsi"/>
                <w:sz w:val="16"/>
                <w:szCs w:val="16"/>
              </w:rPr>
            </w:pPr>
            <w:r w:rsidRPr="002F7708">
              <w:rPr>
                <w:rFonts w:asciiTheme="minorHAnsi" w:hAnsiTheme="minorHAnsi" w:cstheme="minorHAnsi"/>
                <w:sz w:val="16"/>
                <w:szCs w:val="16"/>
              </w:rPr>
              <w:t>Descarte</w:t>
            </w:r>
          </w:p>
        </w:tc>
      </w:tr>
    </w:tbl>
    <w:p w:rsidR="00152993" w:rsidRPr="002F7708" w:rsidRDefault="00152993" w:rsidP="002F7708">
      <w:pPr>
        <w:pStyle w:val="Normativo-texto"/>
        <w:spacing w:before="0" w:after="0"/>
        <w:ind w:firstLine="0"/>
        <w:rPr>
          <w:rFonts w:asciiTheme="minorHAnsi" w:hAnsiTheme="minorHAnsi" w:cstheme="minorHAnsi"/>
          <w:b/>
          <w:sz w:val="16"/>
          <w:szCs w:val="16"/>
        </w:rPr>
      </w:pPr>
    </w:p>
    <w:p w:rsidR="009C6D70" w:rsidRPr="00916A66" w:rsidRDefault="002F7708" w:rsidP="00152993">
      <w:pPr>
        <w:pStyle w:val="Normativo-texto"/>
        <w:ind w:firstLine="0"/>
        <w:rPr>
          <w:rFonts w:asciiTheme="minorHAnsi" w:hAnsiTheme="minorHAnsi" w:cstheme="minorHAnsi"/>
          <w:b/>
          <w:szCs w:val="20"/>
        </w:rPr>
      </w:pPr>
      <w:r>
        <w:rPr>
          <w:rFonts w:asciiTheme="minorHAnsi" w:hAnsiTheme="minorHAnsi" w:cstheme="minorHAnsi"/>
          <w:b/>
          <w:szCs w:val="20"/>
        </w:rPr>
        <w:t>7</w:t>
      </w:r>
      <w:r w:rsidR="009061ED" w:rsidRPr="00916A66">
        <w:rPr>
          <w:rFonts w:asciiTheme="minorHAnsi" w:hAnsiTheme="minorHAnsi" w:cstheme="minorHAnsi"/>
          <w:b/>
          <w:szCs w:val="20"/>
        </w:rPr>
        <w:t xml:space="preserve">. </w:t>
      </w:r>
      <w:r w:rsidR="009C6D70" w:rsidRPr="00916A66">
        <w:rPr>
          <w:rFonts w:asciiTheme="minorHAnsi" w:hAnsiTheme="minorHAnsi" w:cstheme="minorHAnsi"/>
          <w:b/>
          <w:szCs w:val="20"/>
        </w:rPr>
        <w:t>ANEXOS</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1 - Inventário de Equipamentos Móveis</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2 - Inventário dos Operadores de Equipamentos Móveis</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 xml:space="preserve">Anexo 3 - Lista de Verificação de Requisitos - Equipamentos em Geral </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 xml:space="preserve">Anexo 4 - Lista de Verificação de Requisitos - Outros Caminhões </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5 - Lista de Verificação de Requisitos - Caminhão Fora de Estrada</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 xml:space="preserve">Anexo 6 - Lista de Verificação de Requisitos - Equiptos Mina Subterrânea </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7 - Designação para operação Equipamentos Móveis</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8 - Check List Diário de Empilhadeira - Manipulador de Pneu</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9 - Lista de Verificação de Requisitos - Empilhadeira - Manip. Pneus</w:t>
      </w:r>
    </w:p>
    <w:p w:rsidR="00A92699" w:rsidRPr="00916A66" w:rsidRDefault="00A92699" w:rsidP="002F7708">
      <w:pPr>
        <w:pStyle w:val="Normativo-texto"/>
        <w:numPr>
          <w:ilvl w:val="0"/>
          <w:numId w:val="28"/>
        </w:numPr>
        <w:spacing w:before="0" w:after="0" w:line="240" w:lineRule="auto"/>
        <w:rPr>
          <w:rFonts w:asciiTheme="minorHAnsi" w:hAnsiTheme="minorHAnsi" w:cstheme="minorHAnsi"/>
          <w:szCs w:val="20"/>
        </w:rPr>
      </w:pPr>
      <w:r w:rsidRPr="00916A66">
        <w:rPr>
          <w:rFonts w:asciiTheme="minorHAnsi" w:hAnsiTheme="minorHAnsi" w:cstheme="minorHAnsi"/>
          <w:szCs w:val="20"/>
        </w:rPr>
        <w:t>Anexo 10 - Requisitos para Plano de Trânsito Interno</w:t>
      </w:r>
    </w:p>
    <w:p w:rsidR="008F4A80" w:rsidRPr="00916A66" w:rsidRDefault="008F4A80" w:rsidP="002F7708">
      <w:pPr>
        <w:pStyle w:val="Normativo-texto"/>
        <w:numPr>
          <w:ilvl w:val="0"/>
          <w:numId w:val="28"/>
        </w:numPr>
        <w:spacing w:before="0" w:after="0" w:line="240" w:lineRule="auto"/>
        <w:rPr>
          <w:rFonts w:asciiTheme="minorHAnsi" w:hAnsiTheme="minorHAnsi" w:cstheme="minorHAnsi"/>
          <w:b/>
          <w:szCs w:val="20"/>
        </w:rPr>
      </w:pPr>
      <w:r w:rsidRPr="00916A66">
        <w:rPr>
          <w:rFonts w:asciiTheme="minorHAnsi" w:hAnsiTheme="minorHAnsi" w:cstheme="minorHAnsi"/>
          <w:szCs w:val="20"/>
        </w:rPr>
        <w:t>Anexo 1</w:t>
      </w:r>
      <w:r w:rsidR="00CF7CF0" w:rsidRPr="00916A66">
        <w:rPr>
          <w:rFonts w:asciiTheme="minorHAnsi" w:hAnsiTheme="minorHAnsi" w:cstheme="minorHAnsi"/>
          <w:szCs w:val="20"/>
        </w:rPr>
        <w:t>1</w:t>
      </w:r>
      <w:r w:rsidRPr="00916A66">
        <w:rPr>
          <w:rFonts w:asciiTheme="minorHAnsi" w:hAnsiTheme="minorHAnsi" w:cstheme="minorHAnsi"/>
          <w:szCs w:val="20"/>
        </w:rPr>
        <w:t xml:space="preserve"> - Check List  Diário para Equipamentos Móveis (Caminhões) </w:t>
      </w:r>
    </w:p>
    <w:p w:rsidR="00E5003E" w:rsidRPr="00152993" w:rsidRDefault="008F4A80" w:rsidP="002F7708">
      <w:pPr>
        <w:pStyle w:val="Normativo-texto"/>
        <w:numPr>
          <w:ilvl w:val="0"/>
          <w:numId w:val="28"/>
        </w:numPr>
        <w:spacing w:before="0" w:after="0" w:line="240" w:lineRule="auto"/>
        <w:rPr>
          <w:rFonts w:asciiTheme="minorHAnsi" w:hAnsiTheme="minorHAnsi" w:cstheme="minorHAnsi"/>
          <w:b/>
          <w:szCs w:val="20"/>
        </w:rPr>
      </w:pPr>
      <w:r w:rsidRPr="00152993">
        <w:rPr>
          <w:rFonts w:asciiTheme="minorHAnsi" w:hAnsiTheme="minorHAnsi" w:cstheme="minorHAnsi"/>
          <w:szCs w:val="20"/>
        </w:rPr>
        <w:t>Anexo 1</w:t>
      </w:r>
      <w:r w:rsidR="00CF7CF0" w:rsidRPr="00152993">
        <w:rPr>
          <w:rFonts w:asciiTheme="minorHAnsi" w:hAnsiTheme="minorHAnsi" w:cstheme="minorHAnsi"/>
          <w:szCs w:val="20"/>
        </w:rPr>
        <w:t>2</w:t>
      </w:r>
      <w:r w:rsidRPr="00152993">
        <w:rPr>
          <w:rFonts w:asciiTheme="minorHAnsi" w:hAnsiTheme="minorHAnsi" w:cstheme="minorHAnsi"/>
          <w:szCs w:val="20"/>
        </w:rPr>
        <w:t xml:space="preserve"> - Check List  Diário para Equipamentos Móveis (Máquinas)</w:t>
      </w:r>
    </w:p>
    <w:p w:rsidR="009C6D70" w:rsidRPr="00916A66" w:rsidRDefault="002F7708" w:rsidP="00152993">
      <w:pPr>
        <w:pStyle w:val="Normativo-texto"/>
        <w:ind w:firstLine="0"/>
        <w:rPr>
          <w:rFonts w:asciiTheme="minorHAnsi" w:hAnsiTheme="minorHAnsi" w:cstheme="minorHAnsi"/>
          <w:b/>
          <w:szCs w:val="20"/>
        </w:rPr>
      </w:pPr>
      <w:r>
        <w:rPr>
          <w:rFonts w:asciiTheme="minorHAnsi" w:hAnsiTheme="minorHAnsi" w:cstheme="minorHAnsi"/>
          <w:b/>
          <w:szCs w:val="20"/>
        </w:rPr>
        <w:lastRenderedPageBreak/>
        <w:t>8</w:t>
      </w:r>
      <w:r w:rsidR="009061ED" w:rsidRPr="00916A66">
        <w:rPr>
          <w:rFonts w:asciiTheme="minorHAnsi" w:hAnsiTheme="minorHAnsi" w:cstheme="minorHAnsi"/>
          <w:b/>
          <w:szCs w:val="20"/>
        </w:rPr>
        <w:t xml:space="preserve">. </w:t>
      </w:r>
      <w:r w:rsidR="009C6D70" w:rsidRPr="00916A66">
        <w:rPr>
          <w:rFonts w:asciiTheme="minorHAnsi" w:hAnsiTheme="minorHAnsi" w:cstheme="minorHAnsi"/>
          <w:b/>
          <w:szCs w:val="20"/>
        </w:rPr>
        <w:t>ELABORADORES</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4678"/>
        <w:gridCol w:w="1843"/>
      </w:tblGrid>
      <w:tr w:rsidR="009C6D70" w:rsidRPr="00916A66" w:rsidTr="000049D9">
        <w:trPr>
          <w:trHeight w:val="227"/>
        </w:trPr>
        <w:tc>
          <w:tcPr>
            <w:tcW w:w="3652" w:type="dxa"/>
            <w:vAlign w:val="center"/>
          </w:tcPr>
          <w:p w:rsidR="009C6D70" w:rsidRPr="00916A66" w:rsidRDefault="009C6D70" w:rsidP="002F7708">
            <w:pPr>
              <w:pStyle w:val="Normativo-texto"/>
              <w:spacing w:line="240" w:lineRule="auto"/>
              <w:ind w:firstLine="0"/>
              <w:jc w:val="center"/>
              <w:rPr>
                <w:rFonts w:asciiTheme="minorHAnsi" w:hAnsiTheme="minorHAnsi" w:cstheme="minorHAnsi"/>
                <w:b/>
                <w:color w:val="000000"/>
                <w:szCs w:val="20"/>
              </w:rPr>
            </w:pPr>
            <w:r w:rsidRPr="00916A66">
              <w:rPr>
                <w:rFonts w:asciiTheme="minorHAnsi" w:hAnsiTheme="minorHAnsi" w:cstheme="minorHAnsi"/>
                <w:b/>
                <w:color w:val="000000"/>
                <w:szCs w:val="20"/>
              </w:rPr>
              <w:t>DIRETORIA</w:t>
            </w:r>
          </w:p>
        </w:tc>
        <w:tc>
          <w:tcPr>
            <w:tcW w:w="4678" w:type="dxa"/>
            <w:vAlign w:val="center"/>
          </w:tcPr>
          <w:p w:rsidR="009C6D70" w:rsidRPr="00916A66" w:rsidRDefault="009C6D70" w:rsidP="002F7708">
            <w:pPr>
              <w:pStyle w:val="Normativo-texto"/>
              <w:spacing w:line="240" w:lineRule="auto"/>
              <w:ind w:firstLine="34"/>
              <w:jc w:val="center"/>
              <w:rPr>
                <w:rFonts w:asciiTheme="minorHAnsi" w:hAnsiTheme="minorHAnsi" w:cstheme="minorHAnsi"/>
                <w:b/>
                <w:color w:val="000000"/>
                <w:szCs w:val="20"/>
              </w:rPr>
            </w:pPr>
            <w:r w:rsidRPr="00916A66">
              <w:rPr>
                <w:rFonts w:asciiTheme="minorHAnsi" w:hAnsiTheme="minorHAnsi" w:cstheme="minorHAnsi"/>
                <w:b/>
                <w:color w:val="000000"/>
                <w:szCs w:val="20"/>
              </w:rPr>
              <w:t>NOME</w:t>
            </w:r>
          </w:p>
        </w:tc>
        <w:tc>
          <w:tcPr>
            <w:tcW w:w="1843" w:type="dxa"/>
            <w:vAlign w:val="center"/>
          </w:tcPr>
          <w:p w:rsidR="009C6D70" w:rsidRPr="00916A66" w:rsidRDefault="009C6D70" w:rsidP="002F7708">
            <w:pPr>
              <w:pStyle w:val="Normativo-texto"/>
              <w:spacing w:line="240" w:lineRule="auto"/>
              <w:ind w:firstLine="0"/>
              <w:jc w:val="center"/>
              <w:rPr>
                <w:rFonts w:asciiTheme="minorHAnsi" w:hAnsiTheme="minorHAnsi" w:cstheme="minorHAnsi"/>
                <w:b/>
                <w:color w:val="000000"/>
                <w:szCs w:val="20"/>
              </w:rPr>
            </w:pPr>
            <w:r w:rsidRPr="00916A66">
              <w:rPr>
                <w:rFonts w:asciiTheme="minorHAnsi" w:hAnsiTheme="minorHAnsi" w:cstheme="minorHAnsi"/>
                <w:b/>
                <w:color w:val="000000"/>
                <w:szCs w:val="20"/>
              </w:rPr>
              <w:t>MATRÍCULA</w:t>
            </w:r>
          </w:p>
        </w:tc>
      </w:tr>
      <w:tr w:rsidR="000049D9" w:rsidRPr="002F7708" w:rsidTr="000049D9">
        <w:tc>
          <w:tcPr>
            <w:tcW w:w="3652" w:type="dxa"/>
          </w:tcPr>
          <w:p w:rsidR="000049D9" w:rsidRPr="002F7708" w:rsidRDefault="000049D9" w:rsidP="002F7708">
            <w:pPr>
              <w:pStyle w:val="Normativo-texto"/>
              <w:spacing w:before="0" w:after="0" w:line="240" w:lineRule="auto"/>
              <w:ind w:firstLine="0"/>
              <w:jc w:val="left"/>
              <w:rPr>
                <w:rFonts w:asciiTheme="minorHAnsi" w:hAnsiTheme="minorHAnsi" w:cstheme="minorHAnsi"/>
                <w:sz w:val="18"/>
                <w:szCs w:val="18"/>
              </w:rPr>
            </w:pPr>
            <w:r w:rsidRPr="002F7708">
              <w:rPr>
                <w:rFonts w:asciiTheme="minorHAnsi" w:hAnsiTheme="minorHAnsi" w:cstheme="minorHAnsi"/>
                <w:color w:val="000000"/>
                <w:sz w:val="18"/>
                <w:szCs w:val="18"/>
              </w:rPr>
              <w:t>Diretoria Executiva de Fertilizantes e Carvão</w:t>
            </w:r>
          </w:p>
        </w:tc>
        <w:tc>
          <w:tcPr>
            <w:tcW w:w="4678" w:type="dxa"/>
          </w:tcPr>
          <w:p w:rsidR="000049D9" w:rsidRPr="002F7708" w:rsidRDefault="000049D9" w:rsidP="002F7708">
            <w:pPr>
              <w:pStyle w:val="Normativo-texto"/>
              <w:spacing w:before="0" w:after="0" w:line="240" w:lineRule="auto"/>
              <w:ind w:firstLine="34"/>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Ana Lúcia Silva Taveira</w:t>
            </w:r>
          </w:p>
        </w:tc>
        <w:tc>
          <w:tcPr>
            <w:tcW w:w="1843" w:type="dxa"/>
          </w:tcPr>
          <w:p w:rsidR="000049D9" w:rsidRPr="002F7708" w:rsidRDefault="000049D9" w:rsidP="002F7708">
            <w:pPr>
              <w:pStyle w:val="Normativo-texto"/>
              <w:spacing w:before="0" w:after="0" w:line="240" w:lineRule="auto"/>
              <w:ind w:firstLine="0"/>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801808</w:t>
            </w:r>
          </w:p>
        </w:tc>
      </w:tr>
      <w:tr w:rsidR="000049D9" w:rsidRPr="002F7708" w:rsidTr="000049D9">
        <w:tc>
          <w:tcPr>
            <w:tcW w:w="3652" w:type="dxa"/>
          </w:tcPr>
          <w:p w:rsidR="000049D9" w:rsidRPr="002F7708" w:rsidRDefault="000049D9" w:rsidP="002F7708">
            <w:pPr>
              <w:pStyle w:val="Normativo-texto"/>
              <w:spacing w:before="0" w:after="0" w:line="240" w:lineRule="auto"/>
              <w:ind w:firstLine="0"/>
              <w:jc w:val="left"/>
              <w:rPr>
                <w:rFonts w:asciiTheme="minorHAnsi" w:hAnsiTheme="minorHAnsi" w:cstheme="minorHAnsi"/>
                <w:sz w:val="18"/>
                <w:szCs w:val="18"/>
              </w:rPr>
            </w:pPr>
            <w:r w:rsidRPr="002F7708">
              <w:rPr>
                <w:rFonts w:asciiTheme="minorHAnsi" w:hAnsiTheme="minorHAnsi" w:cstheme="minorHAnsi"/>
                <w:color w:val="000000"/>
                <w:sz w:val="18"/>
                <w:szCs w:val="18"/>
              </w:rPr>
              <w:t>Diretoria Executiva de Fertilizantes e Carvão</w:t>
            </w:r>
          </w:p>
        </w:tc>
        <w:tc>
          <w:tcPr>
            <w:tcW w:w="4678" w:type="dxa"/>
          </w:tcPr>
          <w:p w:rsidR="000049D9" w:rsidRPr="002F7708" w:rsidRDefault="000049D9" w:rsidP="002F7708">
            <w:pPr>
              <w:pStyle w:val="Normativo-texto"/>
              <w:spacing w:before="0" w:after="0" w:line="240" w:lineRule="auto"/>
              <w:ind w:firstLine="34"/>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Luciana Pereira Ramos</w:t>
            </w:r>
          </w:p>
        </w:tc>
        <w:tc>
          <w:tcPr>
            <w:tcW w:w="1843" w:type="dxa"/>
          </w:tcPr>
          <w:p w:rsidR="000049D9" w:rsidRPr="002F7708" w:rsidRDefault="000049D9" w:rsidP="002F7708">
            <w:pPr>
              <w:pStyle w:val="Normativo-texto"/>
              <w:spacing w:before="0" w:after="0" w:line="240" w:lineRule="auto"/>
              <w:ind w:firstLine="0"/>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802110</w:t>
            </w:r>
          </w:p>
        </w:tc>
      </w:tr>
      <w:tr w:rsidR="000049D9" w:rsidRPr="002F7708" w:rsidTr="000049D9">
        <w:tc>
          <w:tcPr>
            <w:tcW w:w="3652" w:type="dxa"/>
          </w:tcPr>
          <w:p w:rsidR="000049D9" w:rsidRPr="002F7708" w:rsidRDefault="000049D9" w:rsidP="002F7708">
            <w:pPr>
              <w:pStyle w:val="Normativo-texto"/>
              <w:spacing w:before="0" w:after="0" w:line="240" w:lineRule="auto"/>
              <w:ind w:firstLine="0"/>
              <w:jc w:val="left"/>
              <w:rPr>
                <w:rFonts w:asciiTheme="minorHAnsi" w:hAnsiTheme="minorHAnsi" w:cstheme="minorHAnsi"/>
                <w:color w:val="000000"/>
                <w:sz w:val="18"/>
                <w:szCs w:val="18"/>
              </w:rPr>
            </w:pPr>
            <w:r w:rsidRPr="002F7708">
              <w:rPr>
                <w:rFonts w:asciiTheme="minorHAnsi" w:hAnsiTheme="minorHAnsi" w:cstheme="minorHAnsi"/>
                <w:color w:val="000000"/>
                <w:sz w:val="18"/>
                <w:szCs w:val="18"/>
              </w:rPr>
              <w:t>Diretoria Executiva de Fertilizantes e Carvão</w:t>
            </w:r>
          </w:p>
        </w:tc>
        <w:tc>
          <w:tcPr>
            <w:tcW w:w="4678" w:type="dxa"/>
          </w:tcPr>
          <w:p w:rsidR="000049D9" w:rsidRPr="002F7708" w:rsidRDefault="000049D9" w:rsidP="002F7708">
            <w:pPr>
              <w:pStyle w:val="Normativo-texto"/>
              <w:spacing w:before="0" w:after="0" w:line="240" w:lineRule="auto"/>
              <w:ind w:firstLine="34"/>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Ernani da Paixão Espírito Santo</w:t>
            </w:r>
          </w:p>
        </w:tc>
        <w:tc>
          <w:tcPr>
            <w:tcW w:w="1843" w:type="dxa"/>
          </w:tcPr>
          <w:p w:rsidR="000049D9" w:rsidRPr="002F7708" w:rsidRDefault="000049D9" w:rsidP="002F7708">
            <w:pPr>
              <w:pStyle w:val="Normativo-texto"/>
              <w:spacing w:before="0" w:after="0" w:line="240" w:lineRule="auto"/>
              <w:ind w:firstLine="0"/>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802611</w:t>
            </w:r>
          </w:p>
        </w:tc>
      </w:tr>
      <w:tr w:rsidR="000049D9" w:rsidRPr="002F7708" w:rsidTr="000049D9">
        <w:tc>
          <w:tcPr>
            <w:tcW w:w="3652" w:type="dxa"/>
          </w:tcPr>
          <w:p w:rsidR="000049D9" w:rsidRPr="002F7708" w:rsidRDefault="000049D9" w:rsidP="002F7708">
            <w:pPr>
              <w:pStyle w:val="Normativo-texto"/>
              <w:spacing w:before="0" w:after="0" w:line="240" w:lineRule="auto"/>
              <w:ind w:firstLine="0"/>
              <w:jc w:val="left"/>
              <w:rPr>
                <w:rFonts w:asciiTheme="minorHAnsi" w:hAnsiTheme="minorHAnsi" w:cstheme="minorHAnsi"/>
                <w:color w:val="000000"/>
                <w:sz w:val="18"/>
                <w:szCs w:val="18"/>
              </w:rPr>
            </w:pPr>
            <w:r w:rsidRPr="002F7708">
              <w:rPr>
                <w:rFonts w:asciiTheme="minorHAnsi" w:hAnsiTheme="minorHAnsi" w:cstheme="minorHAnsi"/>
                <w:color w:val="000000"/>
                <w:sz w:val="18"/>
                <w:szCs w:val="18"/>
              </w:rPr>
              <w:t>Gerência Executiva de Fosfatados</w:t>
            </w:r>
          </w:p>
        </w:tc>
        <w:tc>
          <w:tcPr>
            <w:tcW w:w="4678" w:type="dxa"/>
          </w:tcPr>
          <w:p w:rsidR="000049D9" w:rsidRPr="002F7708" w:rsidRDefault="000049D9" w:rsidP="002F7708">
            <w:pPr>
              <w:pStyle w:val="Normativo-texto"/>
              <w:spacing w:before="0" w:after="0" w:line="240" w:lineRule="auto"/>
              <w:ind w:firstLine="34"/>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Vladmir Queiroz</w:t>
            </w:r>
          </w:p>
        </w:tc>
        <w:tc>
          <w:tcPr>
            <w:tcW w:w="1843" w:type="dxa"/>
          </w:tcPr>
          <w:p w:rsidR="000049D9" w:rsidRPr="002F7708" w:rsidRDefault="000049D9" w:rsidP="002F7708">
            <w:pPr>
              <w:pStyle w:val="Normativo-texto"/>
              <w:spacing w:before="0" w:after="0" w:line="240" w:lineRule="auto"/>
              <w:ind w:firstLine="0"/>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803512</w:t>
            </w:r>
          </w:p>
        </w:tc>
      </w:tr>
      <w:tr w:rsidR="000049D9" w:rsidRPr="002F7708" w:rsidTr="000049D9">
        <w:tc>
          <w:tcPr>
            <w:tcW w:w="3652" w:type="dxa"/>
          </w:tcPr>
          <w:p w:rsidR="000049D9" w:rsidRPr="002F7708" w:rsidRDefault="000049D9" w:rsidP="002F7708">
            <w:pPr>
              <w:pStyle w:val="Normativo-texto"/>
              <w:spacing w:before="0" w:after="0" w:line="240" w:lineRule="auto"/>
              <w:ind w:firstLine="0"/>
              <w:jc w:val="left"/>
              <w:rPr>
                <w:rFonts w:asciiTheme="minorHAnsi" w:hAnsiTheme="minorHAnsi" w:cstheme="minorHAnsi"/>
                <w:color w:val="000000"/>
                <w:sz w:val="18"/>
                <w:szCs w:val="18"/>
              </w:rPr>
            </w:pPr>
            <w:r w:rsidRPr="002F7708">
              <w:rPr>
                <w:rFonts w:asciiTheme="minorHAnsi" w:hAnsiTheme="minorHAnsi" w:cstheme="minorHAnsi"/>
                <w:color w:val="000000"/>
                <w:sz w:val="18"/>
                <w:szCs w:val="18"/>
              </w:rPr>
              <w:t>Gerência Executiva de Fosfatados</w:t>
            </w:r>
          </w:p>
        </w:tc>
        <w:tc>
          <w:tcPr>
            <w:tcW w:w="4678" w:type="dxa"/>
          </w:tcPr>
          <w:p w:rsidR="000049D9" w:rsidRPr="002F7708" w:rsidRDefault="000049D9" w:rsidP="002F7708">
            <w:pPr>
              <w:pStyle w:val="Normativo-texto"/>
              <w:spacing w:before="0" w:after="0" w:line="240" w:lineRule="auto"/>
              <w:ind w:firstLine="34"/>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Dorismar Roberto de Oliveira</w:t>
            </w:r>
          </w:p>
        </w:tc>
        <w:tc>
          <w:tcPr>
            <w:tcW w:w="1843" w:type="dxa"/>
          </w:tcPr>
          <w:p w:rsidR="000049D9" w:rsidRPr="002F7708" w:rsidRDefault="000049D9" w:rsidP="002F7708">
            <w:pPr>
              <w:pStyle w:val="Normativo-texto"/>
              <w:spacing w:before="0" w:after="0" w:line="240" w:lineRule="auto"/>
              <w:ind w:firstLine="0"/>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677163</w:t>
            </w:r>
          </w:p>
        </w:tc>
      </w:tr>
      <w:tr w:rsidR="000049D9" w:rsidRPr="002F7708" w:rsidTr="000049D9">
        <w:tc>
          <w:tcPr>
            <w:tcW w:w="3652" w:type="dxa"/>
          </w:tcPr>
          <w:p w:rsidR="000049D9" w:rsidRPr="002F7708" w:rsidRDefault="000049D9" w:rsidP="002F7708">
            <w:pPr>
              <w:pStyle w:val="Normativo-texto"/>
              <w:spacing w:before="0" w:after="0" w:line="240" w:lineRule="auto"/>
              <w:ind w:firstLine="0"/>
              <w:jc w:val="left"/>
              <w:rPr>
                <w:rFonts w:asciiTheme="minorHAnsi" w:hAnsiTheme="minorHAnsi" w:cstheme="minorHAnsi"/>
                <w:color w:val="000000"/>
                <w:sz w:val="18"/>
                <w:szCs w:val="18"/>
              </w:rPr>
            </w:pPr>
            <w:r w:rsidRPr="002F7708">
              <w:rPr>
                <w:rFonts w:asciiTheme="minorHAnsi" w:hAnsiTheme="minorHAnsi" w:cstheme="minorHAnsi"/>
                <w:color w:val="000000"/>
                <w:sz w:val="18"/>
                <w:szCs w:val="18"/>
              </w:rPr>
              <w:t>Gerência Executiva de Fosfatados</w:t>
            </w:r>
          </w:p>
        </w:tc>
        <w:tc>
          <w:tcPr>
            <w:tcW w:w="4678" w:type="dxa"/>
          </w:tcPr>
          <w:p w:rsidR="000049D9" w:rsidRPr="002F7708" w:rsidRDefault="000049D9" w:rsidP="002F7708">
            <w:pPr>
              <w:pStyle w:val="Normativo-texto"/>
              <w:spacing w:before="0" w:after="0" w:line="240" w:lineRule="auto"/>
              <w:ind w:firstLine="34"/>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Faize Mario de Melo</w:t>
            </w:r>
          </w:p>
        </w:tc>
        <w:tc>
          <w:tcPr>
            <w:tcW w:w="1843" w:type="dxa"/>
          </w:tcPr>
          <w:p w:rsidR="000049D9" w:rsidRPr="002F7708" w:rsidRDefault="000049D9" w:rsidP="002F7708">
            <w:pPr>
              <w:pStyle w:val="Normativo-texto"/>
              <w:spacing w:before="0" w:after="0" w:line="240" w:lineRule="auto"/>
              <w:ind w:firstLine="0"/>
              <w:jc w:val="center"/>
              <w:rPr>
                <w:rFonts w:asciiTheme="minorHAnsi" w:hAnsiTheme="minorHAnsi" w:cstheme="minorHAnsi"/>
                <w:color w:val="000000"/>
                <w:sz w:val="18"/>
                <w:szCs w:val="18"/>
              </w:rPr>
            </w:pPr>
            <w:r w:rsidRPr="002F7708">
              <w:rPr>
                <w:rFonts w:asciiTheme="minorHAnsi" w:hAnsiTheme="minorHAnsi" w:cstheme="minorHAnsi"/>
                <w:color w:val="000000"/>
                <w:sz w:val="18"/>
                <w:szCs w:val="18"/>
              </w:rPr>
              <w:t>678120</w:t>
            </w:r>
          </w:p>
        </w:tc>
      </w:tr>
    </w:tbl>
    <w:p w:rsidR="00BB6B03" w:rsidRPr="002F7708" w:rsidRDefault="00BB6B03" w:rsidP="00377123">
      <w:pPr>
        <w:rPr>
          <w:rFonts w:ascii="Arial" w:hAnsi="Arial" w:cs="Arial"/>
          <w:sz w:val="18"/>
          <w:szCs w:val="18"/>
        </w:rPr>
      </w:pPr>
    </w:p>
    <w:sectPr w:rsidR="00BB6B03" w:rsidRPr="002F7708" w:rsidSect="002F7708">
      <w:headerReference w:type="default" r:id="rId42"/>
      <w:footerReference w:type="default" r:id="rId43"/>
      <w:headerReference w:type="first" r:id="rId44"/>
      <w:footerReference w:type="first" r:id="rId45"/>
      <w:footnotePr>
        <w:numRestart w:val="eachPage"/>
      </w:footnotePr>
      <w:pgSz w:w="11907" w:h="16840" w:code="9"/>
      <w:pgMar w:top="390" w:right="708" w:bottom="709" w:left="83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322" w:rsidRDefault="009B4322">
      <w:r>
        <w:separator/>
      </w:r>
    </w:p>
  </w:endnote>
  <w:endnote w:type="continuationSeparator" w:id="0">
    <w:p w:rsidR="009B4322" w:rsidRDefault="009B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8" w:rsidRPr="006838A8" w:rsidRDefault="001532A8" w:rsidP="006D2091">
    <w:pPr>
      <w:pStyle w:val="Rodap"/>
      <w:tabs>
        <w:tab w:val="center" w:pos="5110"/>
        <w:tab w:val="left" w:pos="7082"/>
      </w:tabs>
      <w:rPr>
        <w:rFonts w:asciiTheme="minorHAnsi" w:hAnsiTheme="minorHAnsi"/>
      </w:rPr>
    </w:pPr>
    <w:r>
      <w:tab/>
    </w:r>
    <w:r>
      <w:tab/>
    </w:r>
    <w:r>
      <w:rPr>
        <w:rFonts w:asciiTheme="minorHAnsi" w:hAnsiTheme="minorHAnsi"/>
      </w:rPr>
      <w:tab/>
    </w:r>
  </w:p>
  <w:p w:rsidR="001532A8" w:rsidRPr="00EC7898" w:rsidRDefault="001532A8">
    <w:pPr>
      <w:pStyle w:val="Rodap"/>
      <w:jc w:val="center"/>
      <w:rPr>
        <w:rFonts w:asciiTheme="minorHAnsi" w:hAnsiTheme="minorHAnsi" w:cstheme="minorHAns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8" w:rsidRDefault="001532A8">
    <w:pPr>
      <w:pStyle w:val="Rodap"/>
      <w:jc w:val="center"/>
    </w:pPr>
  </w:p>
  <w:p w:rsidR="001532A8" w:rsidRDefault="001532A8" w:rsidP="00B73706">
    <w:pPr>
      <w:pStyle w:val="Rodap"/>
      <w:ind w:left="-85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322" w:rsidRDefault="009B4322">
      <w:r>
        <w:separator/>
      </w:r>
    </w:p>
  </w:footnote>
  <w:footnote w:type="continuationSeparator" w:id="0">
    <w:p w:rsidR="009B4322" w:rsidRDefault="009B4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8" w:rsidRDefault="00474C72" w:rsidP="00954889">
    <w:pPr>
      <w:ind w:left="-851"/>
    </w:pPr>
    <w:r>
      <w:rPr>
        <w:noProof/>
      </w:rPr>
      <w:drawing>
        <wp:anchor distT="0" distB="0" distL="114300" distR="114300" simplePos="0" relativeHeight="251665408" behindDoc="1" locked="0" layoutInCell="1" allowOverlap="1" wp14:anchorId="1AE950EB" wp14:editId="03D1FAB3">
          <wp:simplePos x="0" y="0"/>
          <wp:positionH relativeFrom="column">
            <wp:posOffset>5581650</wp:posOffset>
          </wp:positionH>
          <wp:positionV relativeFrom="paragraph">
            <wp:posOffset>-200660</wp:posOffset>
          </wp:positionV>
          <wp:extent cx="1163955" cy="542925"/>
          <wp:effectExtent l="0" t="0" r="0" b="9525"/>
          <wp:wrapThrough wrapText="bothSides">
            <wp:wrapPolygon edited="0">
              <wp:start x="0" y="0"/>
              <wp:lineTo x="0" y="21221"/>
              <wp:lineTo x="21211" y="21221"/>
              <wp:lineTo x="21211" y="0"/>
              <wp:lineTo x="0" y="0"/>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3955" cy="542925"/>
                  </a:xfrm>
                  <a:prstGeom prst="rect">
                    <a:avLst/>
                  </a:prstGeom>
                </pic:spPr>
              </pic:pic>
            </a:graphicData>
          </a:graphic>
          <wp14:sizeRelH relativeFrom="page">
            <wp14:pctWidth>0</wp14:pctWidth>
          </wp14:sizeRelH>
          <wp14:sizeRelV relativeFrom="page">
            <wp14:pctHeight>0</wp14:pctHeight>
          </wp14:sizeRelV>
        </wp:anchor>
      </w:drawing>
    </w:r>
    <w:r w:rsidR="002F7708">
      <w:rPr>
        <w:noProof/>
      </w:rPr>
      <mc:AlternateContent>
        <mc:Choice Requires="wps">
          <w:drawing>
            <wp:anchor distT="0" distB="0" distL="114300" distR="114300" simplePos="0" relativeHeight="251657216" behindDoc="0" locked="0" layoutInCell="1" allowOverlap="1" wp14:anchorId="74FB18F2" wp14:editId="5FF8E3D7">
              <wp:simplePos x="0" y="0"/>
              <wp:positionH relativeFrom="column">
                <wp:posOffset>-99539</wp:posOffset>
              </wp:positionH>
              <wp:positionV relativeFrom="paragraph">
                <wp:posOffset>337305</wp:posOffset>
              </wp:positionV>
              <wp:extent cx="6885305" cy="36000"/>
              <wp:effectExtent l="0" t="0" r="0" b="2540"/>
              <wp:wrapNone/>
              <wp:docPr id="4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5305" cy="36000"/>
                      </a:xfrm>
                      <a:prstGeom prst="rect">
                        <a:avLst/>
                      </a:prstGeom>
                      <a:solidFill>
                        <a:srgbClr val="006666"/>
                      </a:solidFill>
                      <a:ln w="9525">
                        <a:noFill/>
                        <a:miter lim="800000"/>
                        <a:headEnd/>
                        <a:tailEnd/>
                      </a:ln>
                      <a:extLst/>
                    </wps:spPr>
                    <wps:bodyPr rot="0" vert="horz" wrap="square" lIns="91440" tIns="45720" rIns="91440" bIns="45720" anchor="ctr" anchorCtr="0" upright="1">
                      <a:noAutofit/>
                    </wps:bodyPr>
                  </wps:wsp>
                </a:graphicData>
              </a:graphic>
            </wp:anchor>
          </w:drawing>
        </mc:Choice>
        <mc:Fallback>
          <w:pict>
            <v:rect w14:anchorId="65E7B3D1" id="Rectangle 14" o:spid="_x0000_s1026" style="position:absolute;margin-left:-7.85pt;margin-top:26.55pt;width:542.15pt;height:2.8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" fillcolor="#066" stroked="f"/>
          </w:pict>
        </mc:Fallback>
      </mc:AlternateContent>
    </w:r>
    <w:r w:rsidR="002F7708">
      <w:rPr>
        <w:noProof/>
      </w:rPr>
      <mc:AlternateContent>
        <mc:Choice Requires="wps">
          <w:drawing>
            <wp:anchor distT="0" distB="0" distL="114300" distR="114300" simplePos="0" relativeHeight="251653120" behindDoc="0" locked="0" layoutInCell="1" allowOverlap="1" wp14:anchorId="6A49868B" wp14:editId="21BB81BA">
              <wp:simplePos x="0" y="0"/>
              <wp:positionH relativeFrom="column">
                <wp:posOffset>-99539</wp:posOffset>
              </wp:positionH>
              <wp:positionV relativeFrom="paragraph">
                <wp:posOffset>-329445</wp:posOffset>
              </wp:positionV>
              <wp:extent cx="5854700" cy="581025"/>
              <wp:effectExtent l="0" t="0" r="0" b="0"/>
              <wp:wrapNone/>
              <wp:docPr id="4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4700" cy="581025"/>
                      </a:xfrm>
                      <a:prstGeom prst="rect">
                        <a:avLst/>
                      </a:prstGeom>
                      <a:noFill/>
                      <a:ln w="9525">
                        <a:noFill/>
                        <a:miter lim="800000"/>
                        <a:headEnd/>
                        <a:tailEnd/>
                      </a:ln>
                    </wps:spPr>
                    <wps:txbx>
                      <w:txbxContent>
                        <w:p w:rsidR="001532A8" w:rsidRPr="002F7708" w:rsidRDefault="001532A8" w:rsidP="00954889">
                          <w:pPr>
                            <w:pStyle w:val="NormalWeb"/>
                            <w:spacing w:before="0" w:beforeAutospacing="0" w:after="0" w:afterAutospacing="0"/>
                            <w:textAlignment w:val="baseline"/>
                            <w:rPr>
                              <w:rFonts w:asciiTheme="minorHAnsi" w:hAnsiTheme="minorHAnsi" w:cs="Arial"/>
                              <w:color w:val="006666"/>
                              <w:sz w:val="32"/>
                              <w:szCs w:val="30"/>
                            </w:rPr>
                          </w:pPr>
                          <w:r w:rsidRPr="002F7708">
                            <w:rPr>
                              <w:rFonts w:asciiTheme="minorHAnsi" w:eastAsia="MS PGothic" w:hAnsiTheme="minorHAnsi" w:cs="Arial"/>
                              <w:b/>
                              <w:bCs/>
                              <w:color w:val="006666"/>
                              <w:kern w:val="24"/>
                              <w:sz w:val="32"/>
                              <w:szCs w:val="30"/>
                            </w:rPr>
                            <w:t>E</w:t>
                          </w:r>
                          <w:r w:rsidR="00916A66" w:rsidRPr="002F7708">
                            <w:rPr>
                              <w:rFonts w:asciiTheme="minorHAnsi" w:eastAsia="MS PGothic" w:hAnsiTheme="minorHAnsi" w:cs="Arial"/>
                              <w:b/>
                              <w:bCs/>
                              <w:color w:val="006666"/>
                              <w:kern w:val="24"/>
                              <w:sz w:val="32"/>
                              <w:szCs w:val="30"/>
                            </w:rPr>
                            <w:t>quipamentos Móveis</w:t>
                          </w:r>
                        </w:p>
                      </w:txbxContent>
                    </wps:txbx>
                    <wps:bodyPr wrap="square" lIns="0" anchor="ctr" anchorCtr="0">
                      <a:noAutofit/>
                    </wps:bodyPr>
                  </wps:wsp>
                </a:graphicData>
              </a:graphic>
            </wp:anchor>
          </w:drawing>
        </mc:Choice>
        <mc:Fallback>
          <w:pict>
            <v:rect w14:anchorId="6A49868B" id="Rectangle 48" o:spid="_x0000_s1026" style="position:absolute;left:0;text-align:left;margin-left:-7.85pt;margin-top:-25.95pt;width:461pt;height:45.7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" filled="f" stroked="f">
              <v:textbox inset="0">
                <w:txbxContent>
                  <w:p w:rsidR="001532A8" w:rsidRPr="002F7708" w:rsidRDefault="001532A8" w:rsidP="00954889">
                    <w:pPr>
                      <w:pStyle w:val="NormalWeb"/>
                      <w:spacing w:before="0" w:beforeAutospacing="0" w:after="0" w:afterAutospacing="0"/>
                      <w:textAlignment w:val="baseline"/>
                      <w:rPr>
                        <w:rFonts w:asciiTheme="minorHAnsi" w:hAnsiTheme="minorHAnsi" w:cs="Arial"/>
                        <w:color w:val="006666"/>
                        <w:sz w:val="32"/>
                        <w:szCs w:val="30"/>
                      </w:rPr>
                    </w:pPr>
                    <w:r w:rsidRPr="002F7708">
                      <w:rPr>
                        <w:rFonts w:asciiTheme="minorHAnsi" w:eastAsia="MS PGothic" w:hAnsiTheme="minorHAnsi" w:cs="Arial"/>
                        <w:b/>
                        <w:bCs/>
                        <w:color w:val="006666"/>
                        <w:kern w:val="24"/>
                        <w:sz w:val="32"/>
                        <w:szCs w:val="30"/>
                      </w:rPr>
                      <w:t>E</w:t>
                    </w:r>
                    <w:r w:rsidR="00916A66" w:rsidRPr="002F7708">
                      <w:rPr>
                        <w:rFonts w:asciiTheme="minorHAnsi" w:eastAsia="MS PGothic" w:hAnsiTheme="minorHAnsi" w:cs="Arial"/>
                        <w:b/>
                        <w:bCs/>
                        <w:color w:val="006666"/>
                        <w:kern w:val="24"/>
                        <w:sz w:val="32"/>
                        <w:szCs w:val="30"/>
                      </w:rPr>
                      <w:t>quipamentos Móveis</w:t>
                    </w:r>
                  </w:p>
                </w:txbxContent>
              </v:textbox>
            </v:rect>
          </w:pict>
        </mc:Fallback>
      </mc:AlternateContent>
    </w:r>
    <w:r w:rsidR="001532A8">
      <w:rPr>
        <w:noProof/>
      </w:rPr>
      <w:drawing>
        <wp:anchor distT="0" distB="0" distL="114300" distR="114300" simplePos="0" relativeHeight="251662336" behindDoc="0" locked="0" layoutInCell="1" allowOverlap="1" wp14:anchorId="316C8062" wp14:editId="2A85F1D7">
          <wp:simplePos x="0" y="0"/>
          <wp:positionH relativeFrom="column">
            <wp:posOffset>9138452</wp:posOffset>
          </wp:positionH>
          <wp:positionV relativeFrom="paragraph">
            <wp:posOffset>-407083</wp:posOffset>
          </wp:positionV>
          <wp:extent cx="931653" cy="484097"/>
          <wp:effectExtent l="19050" t="0" r="1797" b="0"/>
          <wp:wrapNone/>
          <wp:docPr id="2"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rsidR="001532A8" w:rsidRDefault="001532A8" w:rsidP="00954889">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532A8" w:rsidRPr="002F7708" w:rsidTr="002F1589">
      <w:tc>
        <w:tcPr>
          <w:tcW w:w="4537" w:type="dxa"/>
        </w:tcPr>
        <w:p w:rsidR="001532A8" w:rsidRPr="002F7708" w:rsidRDefault="001532A8" w:rsidP="00496BC1">
          <w:pPr>
            <w:tabs>
              <w:tab w:val="left" w:pos="3060"/>
            </w:tabs>
            <w:rPr>
              <w:rFonts w:asciiTheme="minorHAnsi" w:hAnsiTheme="minorHAnsi" w:cs="Arial"/>
              <w:b/>
              <w:color w:val="005E5B" w:themeColor="text2" w:themeShade="BF"/>
            </w:rPr>
          </w:pPr>
          <w:r w:rsidRPr="002F7708">
            <w:rPr>
              <w:rFonts w:asciiTheme="minorHAnsi" w:hAnsiTheme="minorHAnsi" w:cs="Arial"/>
              <w:b/>
              <w:color w:val="005E5B" w:themeColor="text2" w:themeShade="BF"/>
            </w:rPr>
            <w:t>PGS-32</w:t>
          </w:r>
          <w:r w:rsidR="00496BC1" w:rsidRPr="002F7708">
            <w:rPr>
              <w:rFonts w:asciiTheme="minorHAnsi" w:hAnsiTheme="minorHAnsi" w:cs="Arial"/>
              <w:b/>
              <w:color w:val="005E5B" w:themeColor="text2" w:themeShade="BF"/>
            </w:rPr>
            <w:t>12-025</w:t>
          </w:r>
        </w:p>
      </w:tc>
      <w:tc>
        <w:tcPr>
          <w:tcW w:w="3490" w:type="dxa"/>
        </w:tcPr>
        <w:p w:rsidR="001532A8" w:rsidRPr="002F7708" w:rsidRDefault="001532A8" w:rsidP="002F7708">
          <w:pPr>
            <w:tabs>
              <w:tab w:val="left" w:pos="3060"/>
            </w:tabs>
            <w:rPr>
              <w:rFonts w:asciiTheme="minorHAnsi" w:hAnsiTheme="minorHAnsi" w:cs="Arial"/>
              <w:b/>
              <w:color w:val="005E5B" w:themeColor="text2" w:themeShade="BF"/>
            </w:rPr>
          </w:pPr>
          <w:r w:rsidRPr="002F7708">
            <w:rPr>
              <w:rFonts w:asciiTheme="minorHAnsi" w:hAnsiTheme="minorHAnsi" w:cs="Arial"/>
              <w:b/>
              <w:color w:val="005E5B" w:themeColor="text2" w:themeShade="BF"/>
            </w:rPr>
            <w:t>Rev.: 0</w:t>
          </w:r>
          <w:r w:rsidR="00496BC1" w:rsidRPr="002F7708">
            <w:rPr>
              <w:rFonts w:asciiTheme="minorHAnsi" w:hAnsiTheme="minorHAnsi" w:cs="Arial"/>
              <w:b/>
              <w:color w:val="005E5B" w:themeColor="text2" w:themeShade="BF"/>
            </w:rPr>
            <w:t>0-</w:t>
          </w:r>
          <w:r w:rsidR="002F7708">
            <w:rPr>
              <w:rFonts w:asciiTheme="minorHAnsi" w:hAnsiTheme="minorHAnsi" w:cs="Arial"/>
              <w:b/>
              <w:color w:val="005E5B" w:themeColor="text2" w:themeShade="BF"/>
            </w:rPr>
            <w:t>2</w:t>
          </w:r>
          <w:r w:rsidR="00496BC1" w:rsidRPr="002F7708">
            <w:rPr>
              <w:rFonts w:asciiTheme="minorHAnsi" w:hAnsiTheme="minorHAnsi" w:cs="Arial"/>
              <w:b/>
              <w:color w:val="005E5B" w:themeColor="text2" w:themeShade="BF"/>
            </w:rPr>
            <w:t>1/</w:t>
          </w:r>
          <w:r w:rsidR="002F7708">
            <w:rPr>
              <w:rFonts w:asciiTheme="minorHAnsi" w:hAnsiTheme="minorHAnsi" w:cs="Arial"/>
              <w:b/>
              <w:color w:val="005E5B" w:themeColor="text2" w:themeShade="BF"/>
            </w:rPr>
            <w:t>11</w:t>
          </w:r>
          <w:r w:rsidR="00496BC1" w:rsidRPr="002F7708">
            <w:rPr>
              <w:rFonts w:asciiTheme="minorHAnsi" w:hAnsiTheme="minorHAnsi" w:cs="Arial"/>
              <w:b/>
              <w:color w:val="005E5B" w:themeColor="text2" w:themeShade="BF"/>
            </w:rPr>
            <w:t>/2016</w:t>
          </w:r>
        </w:p>
      </w:tc>
      <w:tc>
        <w:tcPr>
          <w:tcW w:w="2888" w:type="dxa"/>
        </w:tcPr>
        <w:p w:rsidR="001532A8" w:rsidRPr="002F7708" w:rsidRDefault="001532A8" w:rsidP="002F1589">
          <w:pPr>
            <w:tabs>
              <w:tab w:val="left" w:pos="3060"/>
            </w:tabs>
            <w:jc w:val="right"/>
            <w:rPr>
              <w:rFonts w:asciiTheme="minorHAnsi" w:hAnsiTheme="minorHAnsi" w:cs="Arial"/>
              <w:b/>
              <w:color w:val="005E5B" w:themeColor="text2" w:themeShade="BF"/>
            </w:rPr>
          </w:pPr>
          <w:r w:rsidRPr="002F7708">
            <w:rPr>
              <w:rFonts w:asciiTheme="minorHAnsi" w:hAnsiTheme="minorHAnsi" w:cs="Arial"/>
              <w:b/>
              <w:color w:val="005E5B" w:themeColor="text2" w:themeShade="BF"/>
            </w:rPr>
            <w:t xml:space="preserve">Pág.: </w:t>
          </w:r>
          <w:r w:rsidRPr="002F7708">
            <w:rPr>
              <w:rFonts w:asciiTheme="minorHAnsi" w:hAnsiTheme="minorHAnsi" w:cs="Arial"/>
              <w:b/>
              <w:color w:val="005E5B" w:themeColor="text2" w:themeShade="BF"/>
            </w:rPr>
            <w:fldChar w:fldCharType="begin"/>
          </w:r>
          <w:r w:rsidRPr="002F7708">
            <w:rPr>
              <w:rFonts w:asciiTheme="minorHAnsi" w:hAnsiTheme="minorHAnsi" w:cs="Arial"/>
              <w:b/>
              <w:color w:val="005E5B" w:themeColor="text2" w:themeShade="BF"/>
            </w:rPr>
            <w:instrText>PAGE  \* Arabic  \* MERGEFORMAT</w:instrText>
          </w:r>
          <w:r w:rsidRPr="002F7708">
            <w:rPr>
              <w:rFonts w:asciiTheme="minorHAnsi" w:hAnsiTheme="minorHAnsi" w:cs="Arial"/>
              <w:b/>
              <w:color w:val="005E5B" w:themeColor="text2" w:themeShade="BF"/>
            </w:rPr>
            <w:fldChar w:fldCharType="separate"/>
          </w:r>
          <w:r w:rsidR="00893D3F">
            <w:rPr>
              <w:rFonts w:asciiTheme="minorHAnsi" w:hAnsiTheme="minorHAnsi" w:cs="Arial"/>
              <w:b/>
              <w:noProof/>
              <w:color w:val="005E5B" w:themeColor="text2" w:themeShade="BF"/>
            </w:rPr>
            <w:t>1</w:t>
          </w:r>
          <w:r w:rsidRPr="002F7708">
            <w:rPr>
              <w:rFonts w:asciiTheme="minorHAnsi" w:hAnsiTheme="minorHAnsi" w:cs="Arial"/>
              <w:b/>
              <w:color w:val="005E5B" w:themeColor="text2" w:themeShade="BF"/>
            </w:rPr>
            <w:fldChar w:fldCharType="end"/>
          </w:r>
          <w:r w:rsidRPr="002F7708">
            <w:rPr>
              <w:rFonts w:asciiTheme="minorHAnsi" w:hAnsiTheme="minorHAnsi" w:cs="Arial"/>
              <w:b/>
              <w:color w:val="005E5B" w:themeColor="text2" w:themeShade="BF"/>
            </w:rPr>
            <w:t xml:space="preserve"> de </w:t>
          </w:r>
          <w:r w:rsidRPr="002F7708">
            <w:rPr>
              <w:rFonts w:asciiTheme="minorHAnsi" w:hAnsiTheme="minorHAnsi" w:cs="Arial"/>
              <w:b/>
              <w:color w:val="005E5B" w:themeColor="text2" w:themeShade="BF"/>
            </w:rPr>
            <w:fldChar w:fldCharType="begin"/>
          </w:r>
          <w:r w:rsidRPr="002F7708">
            <w:rPr>
              <w:rFonts w:asciiTheme="minorHAnsi" w:hAnsiTheme="minorHAnsi" w:cs="Arial"/>
              <w:b/>
              <w:color w:val="005E5B" w:themeColor="text2" w:themeShade="BF"/>
            </w:rPr>
            <w:instrText>NUMPAGES  \* Arabic  \* MERGEFORMAT</w:instrText>
          </w:r>
          <w:r w:rsidRPr="002F7708">
            <w:rPr>
              <w:rFonts w:asciiTheme="minorHAnsi" w:hAnsiTheme="minorHAnsi" w:cs="Arial"/>
              <w:b/>
              <w:color w:val="005E5B" w:themeColor="text2" w:themeShade="BF"/>
            </w:rPr>
            <w:fldChar w:fldCharType="separate"/>
          </w:r>
          <w:r w:rsidR="00893D3F">
            <w:rPr>
              <w:rFonts w:asciiTheme="minorHAnsi" w:hAnsiTheme="minorHAnsi" w:cs="Arial"/>
              <w:b/>
              <w:noProof/>
              <w:color w:val="005E5B" w:themeColor="text2" w:themeShade="BF"/>
            </w:rPr>
            <w:t>19</w:t>
          </w:r>
          <w:r w:rsidRPr="002F7708">
            <w:rPr>
              <w:rFonts w:asciiTheme="minorHAnsi" w:hAnsiTheme="minorHAnsi" w:cs="Arial"/>
              <w:b/>
              <w:color w:val="005E5B" w:themeColor="text2" w:themeShade="BF"/>
            </w:rPr>
            <w:fldChar w:fldCharType="end"/>
          </w:r>
        </w:p>
      </w:tc>
    </w:tr>
  </w:tbl>
  <w:p w:rsidR="001532A8" w:rsidRPr="001D5837" w:rsidRDefault="001532A8" w:rsidP="00954889">
    <w:pPr>
      <w:tabs>
        <w:tab w:val="left" w:pos="3060"/>
        <w:tab w:val="left" w:pos="4238"/>
      </w:tabs>
      <w:rPr>
        <w:rFonts w:ascii="Arial" w:hAnsi="Arial" w:cs="Arial"/>
        <w:sz w:val="12"/>
        <w:szCs w:val="12"/>
      </w:rPr>
    </w:pPr>
  </w:p>
  <w:p w:rsidR="001532A8" w:rsidRDefault="001532A8">
    <w:pPr>
      <w:rPr>
        <w:sz w:val="2"/>
      </w:rPr>
    </w:pPr>
  </w:p>
  <w:p w:rsidR="001532A8" w:rsidRDefault="001532A8">
    <w:pP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8" w:rsidRDefault="001532A8" w:rsidP="007B62D8">
    <w:pPr>
      <w:ind w:left="-851"/>
    </w:pPr>
    <w:r>
      <w:rPr>
        <w:noProof/>
      </w:rPr>
      <mc:AlternateContent>
        <mc:Choice Requires="wpg">
          <w:drawing>
            <wp:anchor distT="0" distB="0" distL="114300" distR="114300" simplePos="0" relativeHeight="251726848" behindDoc="0" locked="0" layoutInCell="1" allowOverlap="1" wp14:anchorId="140DA30E" wp14:editId="6A350F40">
              <wp:simplePos x="0" y="0"/>
              <wp:positionH relativeFrom="column">
                <wp:posOffset>-102235</wp:posOffset>
              </wp:positionH>
              <wp:positionV relativeFrom="paragraph">
                <wp:posOffset>-309576</wp:posOffset>
              </wp:positionV>
              <wp:extent cx="6886575" cy="674175"/>
              <wp:effectExtent l="0" t="0" r="9525" b="0"/>
              <wp:wrapNone/>
              <wp:docPr id="41" name="Grupo 41"/>
              <wp:cNvGraphicFramePr/>
              <a:graphic xmlns:a="http://schemas.openxmlformats.org/drawingml/2006/main">
                <a:graphicData uri="http://schemas.microsoft.com/office/word/2010/wordprocessingGroup">
                  <wpg:wgp>
                    <wpg:cNvGrpSpPr/>
                    <wpg:grpSpPr>
                      <a:xfrm>
                        <a:off x="0" y="0"/>
                        <a:ext cx="6886575" cy="674175"/>
                        <a:chOff x="0" y="0"/>
                        <a:chExt cx="6886575" cy="674175"/>
                      </a:xfrm>
                    </wpg:grpSpPr>
                    <wps:wsp>
                      <wps:cNvPr id="9" name="Rectangle 48"/>
                      <wps:cNvSpPr>
                        <a:spLocks noChangeArrowheads="1"/>
                      </wps:cNvSpPr>
                      <wps:spPr bwMode="auto">
                        <a:xfrm>
                          <a:off x="0" y="0"/>
                          <a:ext cx="5854700" cy="581025"/>
                        </a:xfrm>
                        <a:prstGeom prst="rect">
                          <a:avLst/>
                        </a:prstGeom>
                        <a:noFill/>
                        <a:ln w="9525">
                          <a:noFill/>
                          <a:miter lim="800000"/>
                          <a:headEnd/>
                          <a:tailEnd/>
                        </a:ln>
                      </wps:spPr>
                      <wps:txbx>
                        <w:txbxContent>
                          <w:p w:rsidR="001532A8" w:rsidRPr="00152993" w:rsidRDefault="001532A8" w:rsidP="001D5837">
                            <w:pPr>
                              <w:pStyle w:val="NormalWeb"/>
                              <w:spacing w:before="0" w:beforeAutospacing="0" w:after="0" w:afterAutospacing="0"/>
                              <w:textAlignment w:val="baseline"/>
                              <w:rPr>
                                <w:rFonts w:asciiTheme="minorHAnsi" w:hAnsiTheme="minorHAnsi" w:cstheme="minorHAnsi"/>
                                <w:color w:val="006666"/>
                                <w:sz w:val="28"/>
                                <w:szCs w:val="30"/>
                              </w:rPr>
                            </w:pPr>
                            <w:r w:rsidRPr="00152993">
                              <w:rPr>
                                <w:rFonts w:asciiTheme="minorHAnsi" w:eastAsia="MS PGothic" w:hAnsiTheme="minorHAnsi" w:cstheme="minorHAnsi"/>
                                <w:b/>
                                <w:bCs/>
                                <w:color w:val="006666"/>
                                <w:kern w:val="24"/>
                                <w:sz w:val="28"/>
                                <w:szCs w:val="30"/>
                              </w:rPr>
                              <w:t>E</w:t>
                            </w:r>
                            <w:r w:rsidR="00152993" w:rsidRPr="00152993">
                              <w:rPr>
                                <w:rFonts w:asciiTheme="minorHAnsi" w:eastAsia="MS PGothic" w:hAnsiTheme="minorHAnsi" w:cstheme="minorHAnsi"/>
                                <w:b/>
                                <w:bCs/>
                                <w:color w:val="006666"/>
                                <w:kern w:val="24"/>
                                <w:sz w:val="28"/>
                                <w:szCs w:val="30"/>
                              </w:rPr>
                              <w:t xml:space="preserve">quipamentos </w:t>
                            </w:r>
                            <w:r w:rsidR="00152993">
                              <w:rPr>
                                <w:rFonts w:asciiTheme="minorHAnsi" w:eastAsia="MS PGothic" w:hAnsiTheme="minorHAnsi" w:cstheme="minorHAnsi"/>
                                <w:b/>
                                <w:bCs/>
                                <w:color w:val="006666"/>
                                <w:kern w:val="24"/>
                                <w:sz w:val="28"/>
                                <w:szCs w:val="30"/>
                              </w:rPr>
                              <w:t>M</w:t>
                            </w:r>
                            <w:r w:rsidR="00152993" w:rsidRPr="00152993">
                              <w:rPr>
                                <w:rFonts w:asciiTheme="minorHAnsi" w:eastAsia="MS PGothic" w:hAnsiTheme="minorHAnsi" w:cstheme="minorHAnsi"/>
                                <w:b/>
                                <w:bCs/>
                                <w:color w:val="006666"/>
                                <w:kern w:val="24"/>
                                <w:sz w:val="28"/>
                                <w:szCs w:val="30"/>
                              </w:rPr>
                              <w:t>óveis</w:t>
                            </w:r>
                          </w:p>
                        </w:txbxContent>
                      </wps:txbx>
                      <wps:bodyPr wrap="square" lIns="0" anchor="ctr" anchorCtr="0">
                        <a:noAutofit/>
                      </wps:bodyPr>
                    </wps:wsp>
                    <wpg:grpSp>
                      <wpg:cNvPr id="40" name="Grupo 40"/>
                      <wpg:cNvGrpSpPr/>
                      <wpg:grpSpPr>
                        <a:xfrm>
                          <a:off x="0" y="0"/>
                          <a:ext cx="6886575" cy="674175"/>
                          <a:chOff x="0" y="0"/>
                          <a:chExt cx="6886575" cy="674175"/>
                        </a:xfrm>
                      </wpg:grpSpPr>
                      <pic:pic xmlns:pic="http://schemas.openxmlformats.org/drawingml/2006/picture">
                        <pic:nvPicPr>
                          <pic:cNvPr id="37"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pic:spPr>
                      </pic:pic>
                      <wps:wsp>
                        <wps:cNvPr id="13" name="Rectangle 14"/>
                        <wps:cNvSpPr>
                          <a:spLocks noChangeArrowheads="1"/>
                        </wps:cNvSpPr>
                        <wps:spPr bwMode="auto">
                          <a:xfrm>
                            <a:off x="0" y="638175"/>
                            <a:ext cx="6885305" cy="36000"/>
                          </a:xfrm>
                          <a:prstGeom prst="rect">
                            <a:avLst/>
                          </a:prstGeom>
                          <a:solidFill>
                            <a:srgbClr val="006666"/>
                          </a:solidFill>
                          <a:ln w="9525">
                            <a:noFill/>
                            <a:miter lim="800000"/>
                            <a:headEnd/>
                            <a:tailEnd/>
                          </a:ln>
                          <a:extLst/>
                        </wps:spPr>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140DA30E" id="Grupo 41" o:spid="_x0000_s1027" style="position:absolute;left:0;text-align:left;margin-left:-8.05pt;margin-top:-24.4pt;width:542.25pt;height:53.1pt;z-index:251726848;mso-width-relative:margin;mso-height-relative:margin" coordsize="68865,67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">
              <v:rect id="_x0000_s1028" style="position:absolute;width:58547;height:5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mDQ8IA&#10;AADaAAAADwAAAGRycy9kb3ducmV2LnhtbESP0WrCQBRE3wv9h+UW+tZsDCI2dRVbFIS+aPQDLtlr&#10;Npi9G7KbmPr1XUHwcZiZM8xiNdpGDNT52rGCSZKCIC6drrlScDpuP+YgfEDW2DgmBX/kYbV8fVlg&#10;rt2VDzQUoRIRwj5HBSaENpfSl4Ys+sS1xNE7u85iiLKrpO7wGuG2kVmazqTFmuOCwZZ+DJWXoreR&#10;UkzNfOir7W+5l7fv7GT7zZAp9f42rr9ABBrDM/xo77SCT7hfiT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aYNDwgAAANoAAAAPAAAAAAAAAAAAAAAAAJgCAABkcnMvZG93&#10;bnJldi54bWxQSwUGAAAAAAQABAD1AAAAhwMAAAAA&#10;" filled="f" stroked="f">
                <v:textbox inset="0">
                  <w:txbxContent>
                    <w:p w:rsidR="001532A8" w:rsidRPr="00152993" w:rsidRDefault="001532A8" w:rsidP="001D5837">
                      <w:pPr>
                        <w:pStyle w:val="NormalWeb"/>
                        <w:spacing w:before="0" w:beforeAutospacing="0" w:after="0" w:afterAutospacing="0"/>
                        <w:textAlignment w:val="baseline"/>
                        <w:rPr>
                          <w:rFonts w:asciiTheme="minorHAnsi" w:hAnsiTheme="minorHAnsi" w:cstheme="minorHAnsi"/>
                          <w:color w:val="006666"/>
                          <w:sz w:val="28"/>
                          <w:szCs w:val="30"/>
                        </w:rPr>
                      </w:pPr>
                      <w:r w:rsidRPr="00152993">
                        <w:rPr>
                          <w:rFonts w:asciiTheme="minorHAnsi" w:eastAsia="MS PGothic" w:hAnsiTheme="minorHAnsi" w:cstheme="minorHAnsi"/>
                          <w:b/>
                          <w:bCs/>
                          <w:color w:val="006666"/>
                          <w:kern w:val="24"/>
                          <w:sz w:val="28"/>
                          <w:szCs w:val="30"/>
                        </w:rPr>
                        <w:t>E</w:t>
                      </w:r>
                      <w:r w:rsidR="00152993" w:rsidRPr="00152993">
                        <w:rPr>
                          <w:rFonts w:asciiTheme="minorHAnsi" w:eastAsia="MS PGothic" w:hAnsiTheme="minorHAnsi" w:cstheme="minorHAnsi"/>
                          <w:b/>
                          <w:bCs/>
                          <w:color w:val="006666"/>
                          <w:kern w:val="24"/>
                          <w:sz w:val="28"/>
                          <w:szCs w:val="30"/>
                        </w:rPr>
                        <w:t xml:space="preserve">quipamentos </w:t>
                      </w:r>
                      <w:r w:rsidR="00152993">
                        <w:rPr>
                          <w:rFonts w:asciiTheme="minorHAnsi" w:eastAsia="MS PGothic" w:hAnsiTheme="minorHAnsi" w:cstheme="minorHAnsi"/>
                          <w:b/>
                          <w:bCs/>
                          <w:color w:val="006666"/>
                          <w:kern w:val="24"/>
                          <w:sz w:val="28"/>
                          <w:szCs w:val="30"/>
                        </w:rPr>
                        <w:t>M</w:t>
                      </w:r>
                      <w:r w:rsidR="00152993" w:rsidRPr="00152993">
                        <w:rPr>
                          <w:rFonts w:asciiTheme="minorHAnsi" w:eastAsia="MS PGothic" w:hAnsiTheme="minorHAnsi" w:cstheme="minorHAnsi"/>
                          <w:b/>
                          <w:bCs/>
                          <w:color w:val="006666"/>
                          <w:kern w:val="24"/>
                          <w:sz w:val="28"/>
                          <w:szCs w:val="30"/>
                        </w:rPr>
                        <w:t>óveis</w:t>
                      </w:r>
                    </w:p>
                  </w:txbxContent>
                </v:textbox>
              </v:rect>
              <v:group id="Grupo 40" o:spid="_x0000_s1029" style="position:absolute;width:68865;height:6741" coordsize="68865,67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30" type="#_x0000_t75" alt="Descrição: vale_c_sm" style="position:absolute;left:57340;width:11525;height:5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VUPXvEAAAA2wAAAA8AAABkcnMvZG93bnJldi54bWxEj1FrwjAUhd8H+w/hDnwZM52FbVSjOJmo&#10;T2Ndf8AlubbF5qYkmVZ/vRGEPR7OOd/hzBaD7cSRfGgdK3gdZyCItTMt1wqq3/XLB4gQkQ12jknB&#10;mQIs5o8PMyyMO/EPHctYiwThUKCCJsa+kDLohiyGseuJk7d33mJM0tfSeDwluO3kJMvepMWW00KD&#10;Pa0a0ofyzyrQn9Vhl1++l/FrYnRpNrlfPbNSo6dhOQURaYj/4Xt7axTk73D7kn6AnF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VUPXvEAAAA2wAAAA8AAAAAAAAAAAAAAAAA&#10;nwIAAGRycy9kb3ducmV2LnhtbFBLBQYAAAAABAAEAPcAAACQAwAAAAA=&#10;">
                  <v:imagedata r:id="rId2" o:title=" vale_c_sm"/>
                  <v:path arrowok="t"/>
                </v:shape>
                <v:rect id="Rectangle 14" o:spid="_x0000_s1031" style="position:absolute;top:6381;width:68853;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ommcIA&#10;AADbAAAADwAAAGRycy9kb3ducmV2LnhtbERPTWvCQBC9C/6HZQpeSt3YBgnRVUQs1IoHU70P2TFJ&#10;zc6G7KrRX98VCt7m8T5nOu9MLS7UusqygtEwAkGcW11xoWD/8/mWgHAeWWNtmRTcyMF81u9NMdX2&#10;yju6ZL4QIYRdigpK75tUSpeXZNANbUMcuKNtDfoA20LqFq8h3NTyPYrG0mDFoaHEhpYl5afsbBQk&#10;p9eNjmmBh3WyiuW6uH9v41+lBi/dYgLCU+ef4n/3lw7zP+DxSzh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GiaZwgAAANsAAAAPAAAAAAAAAAAAAAAAAJgCAABkcnMvZG93&#10;bnJldi54bWxQSwUGAAAAAAQABAD1AAAAhwMAAAAA&#10;" fillcolor="#066" stroked="f"/>
              </v:group>
            </v:group>
          </w:pict>
        </mc:Fallback>
      </mc:AlternateContent>
    </w:r>
    <w:r>
      <w:rPr>
        <w:noProof/>
      </w:rPr>
      <w:drawing>
        <wp:anchor distT="0" distB="0" distL="114300" distR="114300" simplePos="0" relativeHeight="251722752" behindDoc="0" locked="0" layoutInCell="1" allowOverlap="1" wp14:anchorId="1096E8D0" wp14:editId="086E2FE2">
          <wp:simplePos x="0" y="0"/>
          <wp:positionH relativeFrom="column">
            <wp:posOffset>9138452</wp:posOffset>
          </wp:positionH>
          <wp:positionV relativeFrom="paragraph">
            <wp:posOffset>-407083</wp:posOffset>
          </wp:positionV>
          <wp:extent cx="931653" cy="484097"/>
          <wp:effectExtent l="19050" t="0" r="1797" b="0"/>
          <wp:wrapNone/>
          <wp:docPr id="3" name="Imagem 42" descr="Descrição: vale_c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Descrição: vale_c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1653" cy="484097"/>
                  </a:xfrm>
                  <a:prstGeom prst="rect">
                    <a:avLst/>
                  </a:prstGeom>
                  <a:noFill/>
                  <a:ln>
                    <a:noFill/>
                  </a:ln>
                </pic:spPr>
              </pic:pic>
            </a:graphicData>
          </a:graphic>
        </wp:anchor>
      </w:drawing>
    </w:r>
  </w:p>
  <w:p w:rsidR="001532A8" w:rsidRDefault="001532A8" w:rsidP="003575DA">
    <w:pPr>
      <w:rPr>
        <w:rFonts w:ascii="Arial" w:hAnsi="Arial" w:cs="Arial"/>
        <w:b/>
        <w:sz w:val="28"/>
      </w:rPr>
    </w:pPr>
  </w:p>
  <w:tbl>
    <w:tblPr>
      <w:tblStyle w:val="Tabelacomgrade"/>
      <w:tblW w:w="10915" w:type="dxa"/>
      <w:tblInd w:w="-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537"/>
      <w:gridCol w:w="3490"/>
      <w:gridCol w:w="2888"/>
    </w:tblGrid>
    <w:tr w:rsidR="001532A8" w:rsidRPr="00614112" w:rsidTr="00614112">
      <w:tc>
        <w:tcPr>
          <w:tcW w:w="4537" w:type="dxa"/>
        </w:tcPr>
        <w:p w:rsidR="001532A8" w:rsidRPr="00614112" w:rsidRDefault="001532A8" w:rsidP="00496BC1">
          <w:pPr>
            <w:tabs>
              <w:tab w:val="left" w:pos="3060"/>
            </w:tabs>
            <w:rPr>
              <w:rFonts w:ascii="Arial" w:hAnsi="Arial" w:cs="Arial"/>
              <w:b/>
              <w:color w:val="005E5B" w:themeColor="text2" w:themeShade="BF"/>
              <w:sz w:val="22"/>
            </w:rPr>
          </w:pPr>
          <w:r>
            <w:rPr>
              <w:rFonts w:ascii="Arial" w:hAnsi="Arial" w:cs="Arial"/>
              <w:b/>
              <w:color w:val="005E5B" w:themeColor="text2" w:themeShade="BF"/>
              <w:sz w:val="22"/>
            </w:rPr>
            <w:t>PGS-32</w:t>
          </w:r>
          <w:r w:rsidR="00496BC1">
            <w:rPr>
              <w:rFonts w:ascii="Arial" w:hAnsi="Arial" w:cs="Arial"/>
              <w:b/>
              <w:color w:val="005E5B" w:themeColor="text2" w:themeShade="BF"/>
              <w:sz w:val="22"/>
            </w:rPr>
            <w:t>12-025</w:t>
          </w:r>
        </w:p>
      </w:tc>
      <w:tc>
        <w:tcPr>
          <w:tcW w:w="3490" w:type="dxa"/>
        </w:tcPr>
        <w:p w:rsidR="001532A8" w:rsidRPr="00496BC1" w:rsidRDefault="001532A8" w:rsidP="00F52805">
          <w:pPr>
            <w:tabs>
              <w:tab w:val="left" w:pos="3060"/>
            </w:tabs>
            <w:rPr>
              <w:rFonts w:ascii="Arial" w:hAnsi="Arial" w:cs="Arial"/>
              <w:b/>
              <w:color w:val="005E5B" w:themeColor="text2" w:themeShade="BF"/>
              <w:sz w:val="22"/>
            </w:rPr>
          </w:pPr>
          <w:r w:rsidRPr="00496BC1">
            <w:rPr>
              <w:rFonts w:ascii="Arial" w:hAnsi="Arial" w:cs="Arial"/>
              <w:b/>
              <w:color w:val="005E5B" w:themeColor="text2" w:themeShade="BF"/>
              <w:sz w:val="22"/>
            </w:rPr>
            <w:t>Rev.: 0</w:t>
          </w:r>
          <w:r w:rsidR="00496BC1" w:rsidRPr="00496BC1">
            <w:rPr>
              <w:rFonts w:ascii="Arial" w:hAnsi="Arial" w:cs="Arial"/>
              <w:b/>
              <w:color w:val="005E5B" w:themeColor="text2" w:themeShade="BF"/>
              <w:sz w:val="22"/>
            </w:rPr>
            <w:t>0</w:t>
          </w:r>
          <w:r w:rsidR="00496BC1">
            <w:rPr>
              <w:rFonts w:ascii="Arial" w:hAnsi="Arial" w:cs="Arial"/>
              <w:b/>
              <w:color w:val="005E5B" w:themeColor="text2" w:themeShade="BF"/>
              <w:sz w:val="22"/>
            </w:rPr>
            <w:t>-</w:t>
          </w:r>
          <w:r w:rsidR="00F52805">
            <w:rPr>
              <w:rFonts w:ascii="Arial" w:hAnsi="Arial" w:cs="Arial"/>
              <w:b/>
              <w:color w:val="005E5B" w:themeColor="text2" w:themeShade="BF"/>
              <w:sz w:val="22"/>
            </w:rPr>
            <w:t>16/11</w:t>
          </w:r>
          <w:r w:rsidR="00496BC1">
            <w:rPr>
              <w:rFonts w:ascii="Arial" w:hAnsi="Arial" w:cs="Arial"/>
              <w:b/>
              <w:color w:val="005E5B" w:themeColor="text2" w:themeShade="BF"/>
              <w:sz w:val="22"/>
            </w:rPr>
            <w:t>/2016</w:t>
          </w:r>
        </w:p>
      </w:tc>
      <w:tc>
        <w:tcPr>
          <w:tcW w:w="2888" w:type="dxa"/>
        </w:tcPr>
        <w:p w:rsidR="001532A8" w:rsidRPr="00614112" w:rsidRDefault="001532A8" w:rsidP="00614112">
          <w:pPr>
            <w:tabs>
              <w:tab w:val="left" w:pos="3060"/>
            </w:tabs>
            <w:jc w:val="right"/>
            <w:rPr>
              <w:rFonts w:ascii="Arial" w:hAnsi="Arial" w:cs="Arial"/>
              <w:b/>
              <w:color w:val="005E5B" w:themeColor="text2" w:themeShade="BF"/>
              <w:sz w:val="22"/>
            </w:rPr>
          </w:pPr>
          <w:r w:rsidRPr="00614112">
            <w:rPr>
              <w:rFonts w:ascii="Arial" w:hAnsi="Arial" w:cs="Arial"/>
              <w:b/>
              <w:color w:val="005E5B" w:themeColor="text2" w:themeShade="BF"/>
              <w:sz w:val="22"/>
            </w:rPr>
            <w:t xml:space="preserve">Pág.: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PAGE  \* Arabic  \* MERGEFORMAT</w:instrText>
          </w:r>
          <w:r w:rsidRPr="00614112">
            <w:rPr>
              <w:rFonts w:ascii="Arial" w:hAnsi="Arial" w:cs="Arial"/>
              <w:b/>
              <w:color w:val="005E5B" w:themeColor="text2" w:themeShade="BF"/>
              <w:sz w:val="22"/>
            </w:rPr>
            <w:fldChar w:fldCharType="separate"/>
          </w:r>
          <w:r w:rsidR="002F7708">
            <w:rPr>
              <w:rFonts w:ascii="Arial" w:hAnsi="Arial" w:cs="Arial"/>
              <w:b/>
              <w:noProof/>
              <w:color w:val="005E5B" w:themeColor="text2" w:themeShade="BF"/>
              <w:sz w:val="22"/>
            </w:rPr>
            <w:t>1</w:t>
          </w:r>
          <w:r w:rsidRPr="00614112">
            <w:rPr>
              <w:rFonts w:ascii="Arial" w:hAnsi="Arial" w:cs="Arial"/>
              <w:b/>
              <w:color w:val="005E5B" w:themeColor="text2" w:themeShade="BF"/>
              <w:sz w:val="22"/>
            </w:rPr>
            <w:fldChar w:fldCharType="end"/>
          </w:r>
          <w:r w:rsidRPr="00614112">
            <w:rPr>
              <w:rFonts w:ascii="Arial" w:hAnsi="Arial" w:cs="Arial"/>
              <w:b/>
              <w:color w:val="005E5B" w:themeColor="text2" w:themeShade="BF"/>
              <w:sz w:val="22"/>
            </w:rPr>
            <w:t xml:space="preserve"> de </w:t>
          </w:r>
          <w:r w:rsidRPr="00614112">
            <w:rPr>
              <w:rFonts w:ascii="Arial" w:hAnsi="Arial" w:cs="Arial"/>
              <w:b/>
              <w:color w:val="005E5B" w:themeColor="text2" w:themeShade="BF"/>
              <w:sz w:val="22"/>
            </w:rPr>
            <w:fldChar w:fldCharType="begin"/>
          </w:r>
          <w:r w:rsidRPr="00614112">
            <w:rPr>
              <w:rFonts w:ascii="Arial" w:hAnsi="Arial" w:cs="Arial"/>
              <w:b/>
              <w:color w:val="005E5B" w:themeColor="text2" w:themeShade="BF"/>
              <w:sz w:val="22"/>
            </w:rPr>
            <w:instrText>NUMPAGES  \* Arabic  \* MERGEFORMAT</w:instrText>
          </w:r>
          <w:r w:rsidRPr="00614112">
            <w:rPr>
              <w:rFonts w:ascii="Arial" w:hAnsi="Arial" w:cs="Arial"/>
              <w:b/>
              <w:color w:val="005E5B" w:themeColor="text2" w:themeShade="BF"/>
              <w:sz w:val="22"/>
            </w:rPr>
            <w:fldChar w:fldCharType="separate"/>
          </w:r>
          <w:r w:rsidR="002F7708">
            <w:rPr>
              <w:rFonts w:ascii="Arial" w:hAnsi="Arial" w:cs="Arial"/>
              <w:b/>
              <w:noProof/>
              <w:color w:val="005E5B" w:themeColor="text2" w:themeShade="BF"/>
              <w:sz w:val="22"/>
            </w:rPr>
            <w:t>21</w:t>
          </w:r>
          <w:r w:rsidRPr="00614112">
            <w:rPr>
              <w:rFonts w:ascii="Arial" w:hAnsi="Arial" w:cs="Arial"/>
              <w:b/>
              <w:color w:val="005E5B" w:themeColor="text2" w:themeShade="BF"/>
              <w:sz w:val="22"/>
            </w:rPr>
            <w:fldChar w:fldCharType="end"/>
          </w:r>
        </w:p>
      </w:tc>
    </w:tr>
  </w:tbl>
  <w:p w:rsidR="001532A8" w:rsidRPr="00152993" w:rsidRDefault="001532A8" w:rsidP="001D5837">
    <w:pPr>
      <w:tabs>
        <w:tab w:val="left" w:pos="3060"/>
        <w:tab w:val="left" w:pos="4238"/>
      </w:tabs>
      <w:rPr>
        <w:rFonts w:asciiTheme="minorHAnsi" w:hAnsiTheme="minorHAnsi" w:cstheme="minorHAnsi"/>
        <w:sz w:val="12"/>
        <w:szCs w:val="12"/>
      </w:rPr>
    </w:pPr>
  </w:p>
  <w:p w:rsidR="001532A8" w:rsidRPr="00152993" w:rsidRDefault="001532A8" w:rsidP="0051496D">
    <w:pPr>
      <w:pStyle w:val="Cabealho"/>
      <w:rPr>
        <w:rFonts w:asciiTheme="minorHAnsi" w:hAnsiTheme="minorHAnsi" w:cstheme="minorHAnsi"/>
        <w:b/>
        <w:color w:val="007E7A" w:themeColor="text2"/>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080"/>
    <w:multiLevelType w:val="hybridMultilevel"/>
    <w:tmpl w:val="CB9A5450"/>
    <w:lvl w:ilvl="0" w:tplc="04160001">
      <w:start w:val="1"/>
      <w:numFmt w:val="bullet"/>
      <w:lvlText w:val=""/>
      <w:lvlJc w:val="left"/>
      <w:pPr>
        <w:ind w:left="1117" w:hanging="360"/>
      </w:pPr>
      <w:rPr>
        <w:rFonts w:ascii="Symbol" w:hAnsi="Symbol" w:hint="default"/>
      </w:rPr>
    </w:lvl>
    <w:lvl w:ilvl="1" w:tplc="04160003" w:tentative="1">
      <w:start w:val="1"/>
      <w:numFmt w:val="bullet"/>
      <w:lvlText w:val="o"/>
      <w:lvlJc w:val="left"/>
      <w:pPr>
        <w:ind w:left="1837" w:hanging="360"/>
      </w:pPr>
      <w:rPr>
        <w:rFonts w:ascii="Courier New" w:hAnsi="Courier New" w:cs="Courier New" w:hint="default"/>
      </w:rPr>
    </w:lvl>
    <w:lvl w:ilvl="2" w:tplc="04160005" w:tentative="1">
      <w:start w:val="1"/>
      <w:numFmt w:val="bullet"/>
      <w:lvlText w:val=""/>
      <w:lvlJc w:val="left"/>
      <w:pPr>
        <w:ind w:left="2557" w:hanging="360"/>
      </w:pPr>
      <w:rPr>
        <w:rFonts w:ascii="Wingdings" w:hAnsi="Wingdings" w:hint="default"/>
      </w:rPr>
    </w:lvl>
    <w:lvl w:ilvl="3" w:tplc="04160001" w:tentative="1">
      <w:start w:val="1"/>
      <w:numFmt w:val="bullet"/>
      <w:lvlText w:val=""/>
      <w:lvlJc w:val="left"/>
      <w:pPr>
        <w:ind w:left="3277" w:hanging="360"/>
      </w:pPr>
      <w:rPr>
        <w:rFonts w:ascii="Symbol" w:hAnsi="Symbol" w:hint="default"/>
      </w:rPr>
    </w:lvl>
    <w:lvl w:ilvl="4" w:tplc="04160003" w:tentative="1">
      <w:start w:val="1"/>
      <w:numFmt w:val="bullet"/>
      <w:lvlText w:val="o"/>
      <w:lvlJc w:val="left"/>
      <w:pPr>
        <w:ind w:left="3997" w:hanging="360"/>
      </w:pPr>
      <w:rPr>
        <w:rFonts w:ascii="Courier New" w:hAnsi="Courier New" w:cs="Courier New" w:hint="default"/>
      </w:rPr>
    </w:lvl>
    <w:lvl w:ilvl="5" w:tplc="04160005" w:tentative="1">
      <w:start w:val="1"/>
      <w:numFmt w:val="bullet"/>
      <w:lvlText w:val=""/>
      <w:lvlJc w:val="left"/>
      <w:pPr>
        <w:ind w:left="4717" w:hanging="360"/>
      </w:pPr>
      <w:rPr>
        <w:rFonts w:ascii="Wingdings" w:hAnsi="Wingdings" w:hint="default"/>
      </w:rPr>
    </w:lvl>
    <w:lvl w:ilvl="6" w:tplc="04160001" w:tentative="1">
      <w:start w:val="1"/>
      <w:numFmt w:val="bullet"/>
      <w:lvlText w:val=""/>
      <w:lvlJc w:val="left"/>
      <w:pPr>
        <w:ind w:left="5437" w:hanging="360"/>
      </w:pPr>
      <w:rPr>
        <w:rFonts w:ascii="Symbol" w:hAnsi="Symbol" w:hint="default"/>
      </w:rPr>
    </w:lvl>
    <w:lvl w:ilvl="7" w:tplc="04160003" w:tentative="1">
      <w:start w:val="1"/>
      <w:numFmt w:val="bullet"/>
      <w:lvlText w:val="o"/>
      <w:lvlJc w:val="left"/>
      <w:pPr>
        <w:ind w:left="6157" w:hanging="360"/>
      </w:pPr>
      <w:rPr>
        <w:rFonts w:ascii="Courier New" w:hAnsi="Courier New" w:cs="Courier New" w:hint="default"/>
      </w:rPr>
    </w:lvl>
    <w:lvl w:ilvl="8" w:tplc="04160005" w:tentative="1">
      <w:start w:val="1"/>
      <w:numFmt w:val="bullet"/>
      <w:lvlText w:val=""/>
      <w:lvlJc w:val="left"/>
      <w:pPr>
        <w:ind w:left="6877" w:hanging="360"/>
      </w:pPr>
      <w:rPr>
        <w:rFonts w:ascii="Wingdings" w:hAnsi="Wingdings" w:hint="default"/>
      </w:rPr>
    </w:lvl>
  </w:abstractNum>
  <w:abstractNum w:abstractNumId="1" w15:restartNumberingAfterBreak="0">
    <w:nsid w:val="011E037E"/>
    <w:multiLevelType w:val="multilevel"/>
    <w:tmpl w:val="331E7076"/>
    <w:lvl w:ilvl="0">
      <w:start w:val="5"/>
      <w:numFmt w:val="decimal"/>
      <w:lvlText w:val="%1"/>
      <w:lvlJc w:val="left"/>
      <w:pPr>
        <w:ind w:left="375" w:hanging="375"/>
      </w:pPr>
      <w:rPr>
        <w:rFonts w:hint="default"/>
      </w:rPr>
    </w:lvl>
    <w:lvl w:ilvl="1">
      <w:start w:val="1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CC162A"/>
    <w:multiLevelType w:val="hybridMultilevel"/>
    <w:tmpl w:val="F738E1E4"/>
    <w:lvl w:ilvl="0" w:tplc="24A6635A">
      <w:start w:val="1"/>
      <w:numFmt w:val="bullet"/>
      <w:lvlRestart w:val="0"/>
      <w:lvlText w:val="–"/>
      <w:lvlJc w:val="left"/>
      <w:pPr>
        <w:tabs>
          <w:tab w:val="num" w:pos="568"/>
        </w:tabs>
        <w:ind w:left="568" w:firstLine="0"/>
      </w:pPr>
      <w:rPr>
        <w:rFonts w:ascii="Calibri" w:hAnsi="Calibri" w:hint="default"/>
        <w:b w:val="0"/>
        <w:i w:val="0"/>
        <w:caps w:val="0"/>
        <w:strike w:val="0"/>
        <w:dstrike w:val="0"/>
        <w:vanish w:val="0"/>
        <w:color w:val="000000"/>
        <w:sz w:val="16"/>
        <w:u w:val="none"/>
        <w:effect w:val="none"/>
        <w:vertAlign w:val="baseline"/>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8774F5"/>
    <w:multiLevelType w:val="hybridMultilevel"/>
    <w:tmpl w:val="3C96BF0C"/>
    <w:lvl w:ilvl="0" w:tplc="B4C22392">
      <w:start w:val="1"/>
      <w:numFmt w:val="bullet"/>
      <w:lvlRestart w:val="0"/>
      <w:lvlText w:val=""/>
      <w:lvlJc w:val="left"/>
      <w:pPr>
        <w:tabs>
          <w:tab w:val="num" w:pos="0"/>
        </w:tabs>
        <w:ind w:left="0" w:firstLine="0"/>
      </w:pPr>
      <w:rPr>
        <w:rFonts w:ascii="Symbol" w:hAnsi="Symbol" w:hint="default"/>
        <w:b w:val="0"/>
        <w:i w:val="0"/>
        <w:caps w:val="0"/>
        <w:strike w:val="0"/>
        <w:dstrike w:val="0"/>
        <w:vanish w:val="0"/>
        <w:color w:val="000000"/>
        <w:sz w:val="16"/>
        <w:u w:val="none"/>
        <w:effect w:val="none"/>
        <w:vertAlign w:val="baseline"/>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15DE2"/>
    <w:multiLevelType w:val="multilevel"/>
    <w:tmpl w:val="36F6EB14"/>
    <w:lvl w:ilvl="0">
      <w:start w:val="1"/>
      <w:numFmt w:val="decimal"/>
      <w:pStyle w:val="EstiloNormativo"/>
      <w:lvlText w:val="%1."/>
      <w:lvlJc w:val="left"/>
      <w:pPr>
        <w:tabs>
          <w:tab w:val="num" w:pos="360"/>
        </w:tabs>
        <w:ind w:left="360" w:hanging="360"/>
      </w:pPr>
      <w:rPr>
        <w:rFonts w:ascii="Arial" w:hAnsi="Arial" w:hint="default"/>
        <w:b/>
        <w:i w:val="0"/>
        <w:sz w:val="22"/>
        <w:szCs w:val="22"/>
      </w:rPr>
    </w:lvl>
    <w:lvl w:ilvl="1">
      <w:start w:val="1"/>
      <w:numFmt w:val="decimal"/>
      <w:lvlText w:val="%1.%2."/>
      <w:lvlJc w:val="left"/>
      <w:pPr>
        <w:tabs>
          <w:tab w:val="num" w:pos="851"/>
        </w:tabs>
        <w:ind w:left="851" w:hanging="511"/>
      </w:pPr>
      <w:rPr>
        <w:rFonts w:ascii="Arial" w:hAnsi="Arial" w:hint="default"/>
        <w:b/>
        <w:i w:val="0"/>
        <w:sz w:val="22"/>
      </w:rPr>
    </w:lvl>
    <w:lvl w:ilvl="2">
      <w:start w:val="1"/>
      <w:numFmt w:val="decimal"/>
      <w:lvlText w:val="%1.%2.%3."/>
      <w:lvlJc w:val="left"/>
      <w:pPr>
        <w:tabs>
          <w:tab w:val="num" w:pos="1418"/>
        </w:tabs>
        <w:ind w:left="1418" w:hanging="567"/>
      </w:pPr>
      <w:rPr>
        <w:rFonts w:ascii="Arial" w:hAnsi="Arial" w:hint="default"/>
        <w:b/>
        <w:i w:val="0"/>
        <w:sz w:val="22"/>
      </w:rPr>
    </w:lvl>
    <w:lvl w:ilvl="3">
      <w:start w:val="1"/>
      <w:numFmt w:val="decimal"/>
      <w:lvlText w:val="%1.%2.%3.%4."/>
      <w:lvlJc w:val="left"/>
      <w:pPr>
        <w:tabs>
          <w:tab w:val="num" w:pos="2384"/>
        </w:tabs>
        <w:ind w:left="1644" w:hanging="340"/>
      </w:pPr>
      <w:rPr>
        <w:rFonts w:ascii="Arial" w:hAnsi="Arial" w:hint="default"/>
        <w:b/>
        <w:i w:val="0"/>
        <w:sz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0F6130A7"/>
    <w:multiLevelType w:val="multilevel"/>
    <w:tmpl w:val="6ADCDF7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7424EF"/>
    <w:multiLevelType w:val="multilevel"/>
    <w:tmpl w:val="71007AFC"/>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638" w:hanging="108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2130" w:hanging="144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622" w:hanging="1800"/>
      </w:pPr>
      <w:rPr>
        <w:rFonts w:hint="default"/>
        <w:b/>
      </w:rPr>
    </w:lvl>
    <w:lvl w:ilvl="8">
      <w:start w:val="1"/>
      <w:numFmt w:val="decimal"/>
      <w:isLgl/>
      <w:lvlText w:val="%1.%2.%3.%4.%5.%6.%7.%8.%9."/>
      <w:lvlJc w:val="left"/>
      <w:pPr>
        <w:ind w:left="2688" w:hanging="1800"/>
      </w:pPr>
      <w:rPr>
        <w:rFonts w:hint="default"/>
        <w:b/>
      </w:rPr>
    </w:lvl>
  </w:abstractNum>
  <w:abstractNum w:abstractNumId="7" w15:restartNumberingAfterBreak="0">
    <w:nsid w:val="1AD8058D"/>
    <w:multiLevelType w:val="multilevel"/>
    <w:tmpl w:val="0E9CEFEE"/>
    <w:lvl w:ilvl="0">
      <w:start w:val="1"/>
      <w:numFmt w:val="decimal"/>
      <w:lvlText w:val="%1."/>
      <w:lvlJc w:val="left"/>
      <w:pPr>
        <w:ind w:left="360" w:hanging="360"/>
      </w:pPr>
    </w:lvl>
    <w:lvl w:ilvl="1">
      <w:start w:val="1"/>
      <w:numFmt w:val="decimal"/>
      <w:pStyle w:val="Estilo2"/>
      <w:isLgl/>
      <w:lvlText w:val="%1.%2"/>
      <w:lvlJc w:val="left"/>
      <w:pPr>
        <w:ind w:left="585" w:hanging="58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CD72845"/>
    <w:multiLevelType w:val="hybridMultilevel"/>
    <w:tmpl w:val="3A24C54E"/>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9" w15:restartNumberingAfterBreak="0">
    <w:nsid w:val="1D8D5A49"/>
    <w:multiLevelType w:val="multilevel"/>
    <w:tmpl w:val="3BC2EB38"/>
    <w:lvl w:ilvl="0">
      <w:start w:val="1"/>
      <w:numFmt w:val="bullet"/>
      <w:lvlText w:val=""/>
      <w:lvlJc w:val="left"/>
      <w:pPr>
        <w:tabs>
          <w:tab w:val="num" w:pos="360"/>
        </w:tabs>
        <w:ind w:left="181" w:hanging="181"/>
      </w:pPr>
      <w:rPr>
        <w:rFonts w:ascii="Symbol" w:hAnsi="Symbol" w:hint="default"/>
        <w:b w:val="0"/>
        <w:i w:val="0"/>
        <w:caps w:val="0"/>
        <w:color w:val="auto"/>
        <w:sz w:val="16"/>
      </w:rPr>
    </w:lvl>
    <w:lvl w:ilvl="1">
      <w:start w:val="1"/>
      <w:numFmt w:val="bullet"/>
      <w:lvlText w:val="–"/>
      <w:lvlJc w:val="left"/>
      <w:pPr>
        <w:tabs>
          <w:tab w:val="num" w:pos="1920"/>
        </w:tabs>
        <w:ind w:left="1378" w:firstLine="182"/>
      </w:pPr>
      <w:rPr>
        <w:rFonts w:hint="default"/>
        <w:b w:val="0"/>
        <w:i w:val="0"/>
        <w:sz w:val="20"/>
      </w:rPr>
    </w:lvl>
    <w:lvl w:ilvl="2">
      <w:start w:val="1"/>
      <w:numFmt w:val="bullet"/>
      <w:lvlText w:val="-"/>
      <w:lvlJc w:val="left"/>
      <w:pPr>
        <w:tabs>
          <w:tab w:val="num" w:pos="1154"/>
        </w:tabs>
        <w:ind w:left="181" w:firstLine="613"/>
      </w:pPr>
      <w:rPr>
        <w:rFonts w:hint="default"/>
        <w:b w:val="0"/>
        <w:i w:val="0"/>
        <w:sz w:val="20"/>
      </w:rPr>
    </w:lvl>
    <w:lvl w:ilvl="3">
      <w:start w:val="1"/>
      <w:numFmt w:val="lowerLetter"/>
      <w:pStyle w:val="Normativo4"/>
      <w:lvlText w:val="%4)"/>
      <w:lvlJc w:val="left"/>
      <w:pPr>
        <w:tabs>
          <w:tab w:val="num" w:pos="1664"/>
        </w:tabs>
        <w:ind w:left="181" w:firstLine="1123"/>
      </w:pPr>
      <w:rPr>
        <w:rFonts w:hint="default"/>
        <w:sz w:val="20"/>
      </w:rPr>
    </w:lvl>
    <w:lvl w:ilvl="4">
      <w:start w:val="1"/>
      <w:numFmt w:val="decimal"/>
      <w:lvlText w:val="%1.%2.%3.%4.%5"/>
      <w:lvlJc w:val="left"/>
      <w:pPr>
        <w:tabs>
          <w:tab w:val="num" w:pos="3345"/>
        </w:tabs>
        <w:ind w:left="3345" w:hanging="153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43F2EB9"/>
    <w:multiLevelType w:val="hybridMultilevel"/>
    <w:tmpl w:val="7C1A92B8"/>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1" w15:restartNumberingAfterBreak="0">
    <w:nsid w:val="28655F54"/>
    <w:multiLevelType w:val="hybridMultilevel"/>
    <w:tmpl w:val="A9DAB0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A4E1B0F"/>
    <w:multiLevelType w:val="multilevel"/>
    <w:tmpl w:val="66B24BC2"/>
    <w:lvl w:ilvl="0">
      <w:start w:val="5"/>
      <w:numFmt w:val="decimal"/>
      <w:lvlText w:val="%1"/>
      <w:lvlJc w:val="left"/>
      <w:pPr>
        <w:ind w:left="375" w:hanging="375"/>
      </w:pPr>
      <w:rPr>
        <w:rFonts w:hint="default"/>
      </w:rPr>
    </w:lvl>
    <w:lvl w:ilvl="1">
      <w:start w:val="16"/>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AD454F9"/>
    <w:multiLevelType w:val="hybridMultilevel"/>
    <w:tmpl w:val="4D622848"/>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14" w15:restartNumberingAfterBreak="0">
    <w:nsid w:val="2E6468EB"/>
    <w:multiLevelType w:val="multilevel"/>
    <w:tmpl w:val="286645DC"/>
    <w:lvl w:ilvl="0">
      <w:start w:val="5"/>
      <w:numFmt w:val="decimal"/>
      <w:lvlText w:val="%1"/>
      <w:lvlJc w:val="left"/>
      <w:pPr>
        <w:ind w:left="360" w:hanging="360"/>
      </w:pPr>
      <w:rPr>
        <w:rFonts w:hint="default"/>
        <w:b w:val="0"/>
      </w:rPr>
    </w:lvl>
    <w:lvl w:ilvl="1">
      <w:start w:val="1"/>
      <w:numFmt w:val="bullet"/>
      <w:lvlText w:val=""/>
      <w:lvlJc w:val="left"/>
      <w:pPr>
        <w:ind w:left="360" w:hanging="360"/>
      </w:pPr>
      <w:rPr>
        <w:rFonts w:ascii="Symbol" w:hAnsi="Symbol"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FFB74A6"/>
    <w:multiLevelType w:val="hybridMultilevel"/>
    <w:tmpl w:val="A93029C4"/>
    <w:lvl w:ilvl="0" w:tplc="A48880B8">
      <w:start w:val="1"/>
      <w:numFmt w:val="bullet"/>
      <w:lvlText w:val=""/>
      <w:lvlJc w:val="left"/>
      <w:pPr>
        <w:tabs>
          <w:tab w:val="num" w:pos="720"/>
        </w:tabs>
        <w:ind w:left="720" w:hanging="360"/>
      </w:pPr>
      <w:rPr>
        <w:rFonts w:ascii="Wingdings" w:hAnsi="Wingdings" w:hint="default"/>
      </w:rPr>
    </w:lvl>
    <w:lvl w:ilvl="1" w:tplc="9ABEE1B4">
      <w:start w:val="1"/>
      <w:numFmt w:val="bullet"/>
      <w:lvlText w:val=""/>
      <w:lvlJc w:val="left"/>
      <w:pPr>
        <w:tabs>
          <w:tab w:val="num" w:pos="1440"/>
        </w:tabs>
        <w:ind w:left="1440" w:hanging="360"/>
      </w:pPr>
      <w:rPr>
        <w:rFonts w:ascii="Wingdings" w:hAnsi="Wingdings" w:hint="default"/>
      </w:rPr>
    </w:lvl>
    <w:lvl w:ilvl="2" w:tplc="41F6F2A8" w:tentative="1">
      <w:start w:val="1"/>
      <w:numFmt w:val="bullet"/>
      <w:lvlText w:val=""/>
      <w:lvlJc w:val="left"/>
      <w:pPr>
        <w:tabs>
          <w:tab w:val="num" w:pos="2160"/>
        </w:tabs>
        <w:ind w:left="2160" w:hanging="360"/>
      </w:pPr>
      <w:rPr>
        <w:rFonts w:ascii="Wingdings" w:hAnsi="Wingdings" w:hint="default"/>
      </w:rPr>
    </w:lvl>
    <w:lvl w:ilvl="3" w:tplc="C8A61A9E" w:tentative="1">
      <w:start w:val="1"/>
      <w:numFmt w:val="bullet"/>
      <w:lvlText w:val=""/>
      <w:lvlJc w:val="left"/>
      <w:pPr>
        <w:tabs>
          <w:tab w:val="num" w:pos="2880"/>
        </w:tabs>
        <w:ind w:left="2880" w:hanging="360"/>
      </w:pPr>
      <w:rPr>
        <w:rFonts w:ascii="Wingdings" w:hAnsi="Wingdings" w:hint="default"/>
      </w:rPr>
    </w:lvl>
    <w:lvl w:ilvl="4" w:tplc="631E02FA" w:tentative="1">
      <w:start w:val="1"/>
      <w:numFmt w:val="bullet"/>
      <w:lvlText w:val=""/>
      <w:lvlJc w:val="left"/>
      <w:pPr>
        <w:tabs>
          <w:tab w:val="num" w:pos="3600"/>
        </w:tabs>
        <w:ind w:left="3600" w:hanging="360"/>
      </w:pPr>
      <w:rPr>
        <w:rFonts w:ascii="Wingdings" w:hAnsi="Wingdings" w:hint="default"/>
      </w:rPr>
    </w:lvl>
    <w:lvl w:ilvl="5" w:tplc="9696A454" w:tentative="1">
      <w:start w:val="1"/>
      <w:numFmt w:val="bullet"/>
      <w:lvlText w:val=""/>
      <w:lvlJc w:val="left"/>
      <w:pPr>
        <w:tabs>
          <w:tab w:val="num" w:pos="4320"/>
        </w:tabs>
        <w:ind w:left="4320" w:hanging="360"/>
      </w:pPr>
      <w:rPr>
        <w:rFonts w:ascii="Wingdings" w:hAnsi="Wingdings" w:hint="default"/>
      </w:rPr>
    </w:lvl>
    <w:lvl w:ilvl="6" w:tplc="9D5E91FA" w:tentative="1">
      <w:start w:val="1"/>
      <w:numFmt w:val="bullet"/>
      <w:lvlText w:val=""/>
      <w:lvlJc w:val="left"/>
      <w:pPr>
        <w:tabs>
          <w:tab w:val="num" w:pos="5040"/>
        </w:tabs>
        <w:ind w:left="5040" w:hanging="360"/>
      </w:pPr>
      <w:rPr>
        <w:rFonts w:ascii="Wingdings" w:hAnsi="Wingdings" w:hint="default"/>
      </w:rPr>
    </w:lvl>
    <w:lvl w:ilvl="7" w:tplc="8C562A70" w:tentative="1">
      <w:start w:val="1"/>
      <w:numFmt w:val="bullet"/>
      <w:lvlText w:val=""/>
      <w:lvlJc w:val="left"/>
      <w:pPr>
        <w:tabs>
          <w:tab w:val="num" w:pos="5760"/>
        </w:tabs>
        <w:ind w:left="5760" w:hanging="360"/>
      </w:pPr>
      <w:rPr>
        <w:rFonts w:ascii="Wingdings" w:hAnsi="Wingdings" w:hint="default"/>
      </w:rPr>
    </w:lvl>
    <w:lvl w:ilvl="8" w:tplc="92ECEC8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43444F"/>
    <w:multiLevelType w:val="multilevel"/>
    <w:tmpl w:val="827C6A80"/>
    <w:lvl w:ilvl="0">
      <w:start w:val="4"/>
      <w:numFmt w:val="decimal"/>
      <w:pStyle w:val="Estilo1"/>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21E6A8D"/>
    <w:multiLevelType w:val="hybridMultilevel"/>
    <w:tmpl w:val="FFC0252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3C24EF0"/>
    <w:multiLevelType w:val="multilevel"/>
    <w:tmpl w:val="1540A6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78621A"/>
    <w:multiLevelType w:val="multilevel"/>
    <w:tmpl w:val="CC989146"/>
    <w:lvl w:ilvl="0">
      <w:start w:val="1"/>
      <w:numFmt w:val="bullet"/>
      <w:lvlText w:val=""/>
      <w:lvlJc w:val="left"/>
      <w:pPr>
        <w:tabs>
          <w:tab w:val="num" w:pos="397"/>
        </w:tabs>
        <w:ind w:left="397" w:hanging="397"/>
      </w:pPr>
      <w:rPr>
        <w:rFonts w:ascii="Symbol" w:hAnsi="Symbol" w:hint="default"/>
        <w:b w:val="0"/>
        <w:i w:val="0"/>
        <w:caps w:val="0"/>
        <w:color w:val="auto"/>
        <w:sz w:val="16"/>
      </w:rPr>
    </w:lvl>
    <w:lvl w:ilvl="1">
      <w:start w:val="1"/>
      <w:numFmt w:val="bullet"/>
      <w:lvlText w:val="–"/>
      <w:lvlJc w:val="left"/>
      <w:pPr>
        <w:tabs>
          <w:tab w:val="num" w:pos="794"/>
        </w:tabs>
        <w:ind w:left="794" w:hanging="397"/>
      </w:pPr>
      <w:rPr>
        <w:rFonts w:hint="default"/>
        <w:b w:val="0"/>
        <w:i w:val="0"/>
        <w:sz w:val="20"/>
      </w:rPr>
    </w:lvl>
    <w:lvl w:ilvl="2">
      <w:start w:val="1"/>
      <w:numFmt w:val="bullet"/>
      <w:lvlText w:val="-"/>
      <w:lvlJc w:val="left"/>
      <w:pPr>
        <w:tabs>
          <w:tab w:val="num" w:pos="1304"/>
        </w:tabs>
        <w:ind w:left="1304" w:hanging="510"/>
      </w:pPr>
      <w:rPr>
        <w:rFonts w:hint="default"/>
        <w:b w:val="0"/>
        <w:i w:val="0"/>
        <w:sz w:val="20"/>
      </w:rPr>
    </w:lvl>
    <w:lvl w:ilvl="3">
      <w:start w:val="1"/>
      <w:numFmt w:val="lowerLetter"/>
      <w:lvlText w:val="%4)"/>
      <w:lvlJc w:val="left"/>
      <w:pPr>
        <w:tabs>
          <w:tab w:val="num" w:pos="2041"/>
        </w:tabs>
        <w:ind w:left="2041" w:hanging="737"/>
      </w:pPr>
      <w:rPr>
        <w:rFonts w:hint="default"/>
        <w:sz w:val="20"/>
      </w:rPr>
    </w:lvl>
    <w:lvl w:ilvl="4">
      <w:start w:val="1"/>
      <w:numFmt w:val="decimal"/>
      <w:pStyle w:val="Ttulo5"/>
      <w:lvlText w:val="%1.%2.%3.%4.%5"/>
      <w:lvlJc w:val="left"/>
      <w:pPr>
        <w:tabs>
          <w:tab w:val="num" w:pos="3345"/>
        </w:tabs>
        <w:ind w:left="3345" w:hanging="1531"/>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0" w15:restartNumberingAfterBreak="0">
    <w:nsid w:val="39E8290B"/>
    <w:multiLevelType w:val="multilevel"/>
    <w:tmpl w:val="81701064"/>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E16AF2"/>
    <w:multiLevelType w:val="hybridMultilevel"/>
    <w:tmpl w:val="446EC1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CB409D9"/>
    <w:multiLevelType w:val="hybridMultilevel"/>
    <w:tmpl w:val="098800D0"/>
    <w:lvl w:ilvl="0" w:tplc="EB4686A0">
      <w:start w:val="1"/>
      <w:numFmt w:val="decimal"/>
      <w:lvlText w:val="%1."/>
      <w:lvlJc w:val="left"/>
      <w:pPr>
        <w:ind w:left="720" w:hanging="360"/>
      </w:pPr>
      <w:rPr>
        <w:rFonts w:hint="default"/>
        <w:color w:val="FF0000"/>
        <w:sz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24" w15:restartNumberingAfterBreak="0">
    <w:nsid w:val="4CF338DE"/>
    <w:multiLevelType w:val="hybridMultilevel"/>
    <w:tmpl w:val="D8B89B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3332210"/>
    <w:multiLevelType w:val="hybridMultilevel"/>
    <w:tmpl w:val="CAAE22F8"/>
    <w:lvl w:ilvl="0" w:tplc="04160001">
      <w:start w:val="1"/>
      <w:numFmt w:val="bullet"/>
      <w:lvlText w:val=""/>
      <w:lvlJc w:val="left"/>
      <w:pPr>
        <w:tabs>
          <w:tab w:val="num" w:pos="811"/>
        </w:tabs>
        <w:ind w:left="811" w:firstLine="0"/>
      </w:pPr>
      <w:rPr>
        <w:rFonts w:ascii="Symbol" w:hAnsi="Symbol" w:hint="default"/>
        <w:b w:val="0"/>
        <w:i w:val="0"/>
        <w:caps w:val="0"/>
        <w:strike w:val="0"/>
        <w:dstrike w:val="0"/>
        <w:vanish w:val="0"/>
        <w:color w:val="000000"/>
        <w:sz w:val="16"/>
        <w:u w:val="none"/>
        <w:effect w:val="none"/>
        <w:vertAlign w:val="baseline"/>
      </w:rPr>
    </w:lvl>
    <w:lvl w:ilvl="1" w:tplc="04160003" w:tentative="1">
      <w:start w:val="1"/>
      <w:numFmt w:val="bullet"/>
      <w:lvlText w:val="o"/>
      <w:lvlJc w:val="left"/>
      <w:pPr>
        <w:ind w:left="1683" w:hanging="360"/>
      </w:pPr>
      <w:rPr>
        <w:rFonts w:ascii="Courier New" w:hAnsi="Courier New" w:cs="Courier New" w:hint="default"/>
      </w:rPr>
    </w:lvl>
    <w:lvl w:ilvl="2" w:tplc="04160005" w:tentative="1">
      <w:start w:val="1"/>
      <w:numFmt w:val="bullet"/>
      <w:lvlText w:val=""/>
      <w:lvlJc w:val="left"/>
      <w:pPr>
        <w:ind w:left="2403" w:hanging="360"/>
      </w:pPr>
      <w:rPr>
        <w:rFonts w:ascii="Wingdings" w:hAnsi="Wingdings" w:hint="default"/>
      </w:rPr>
    </w:lvl>
    <w:lvl w:ilvl="3" w:tplc="04160001" w:tentative="1">
      <w:start w:val="1"/>
      <w:numFmt w:val="bullet"/>
      <w:lvlText w:val=""/>
      <w:lvlJc w:val="left"/>
      <w:pPr>
        <w:ind w:left="3123" w:hanging="360"/>
      </w:pPr>
      <w:rPr>
        <w:rFonts w:ascii="Symbol" w:hAnsi="Symbol" w:hint="default"/>
      </w:rPr>
    </w:lvl>
    <w:lvl w:ilvl="4" w:tplc="04160003" w:tentative="1">
      <w:start w:val="1"/>
      <w:numFmt w:val="bullet"/>
      <w:lvlText w:val="o"/>
      <w:lvlJc w:val="left"/>
      <w:pPr>
        <w:ind w:left="3843" w:hanging="360"/>
      </w:pPr>
      <w:rPr>
        <w:rFonts w:ascii="Courier New" w:hAnsi="Courier New" w:cs="Courier New" w:hint="default"/>
      </w:rPr>
    </w:lvl>
    <w:lvl w:ilvl="5" w:tplc="04160005" w:tentative="1">
      <w:start w:val="1"/>
      <w:numFmt w:val="bullet"/>
      <w:lvlText w:val=""/>
      <w:lvlJc w:val="left"/>
      <w:pPr>
        <w:ind w:left="4563" w:hanging="360"/>
      </w:pPr>
      <w:rPr>
        <w:rFonts w:ascii="Wingdings" w:hAnsi="Wingdings" w:hint="default"/>
      </w:rPr>
    </w:lvl>
    <w:lvl w:ilvl="6" w:tplc="04160001" w:tentative="1">
      <w:start w:val="1"/>
      <w:numFmt w:val="bullet"/>
      <w:lvlText w:val=""/>
      <w:lvlJc w:val="left"/>
      <w:pPr>
        <w:ind w:left="5283" w:hanging="360"/>
      </w:pPr>
      <w:rPr>
        <w:rFonts w:ascii="Symbol" w:hAnsi="Symbol" w:hint="default"/>
      </w:rPr>
    </w:lvl>
    <w:lvl w:ilvl="7" w:tplc="04160003" w:tentative="1">
      <w:start w:val="1"/>
      <w:numFmt w:val="bullet"/>
      <w:lvlText w:val="o"/>
      <w:lvlJc w:val="left"/>
      <w:pPr>
        <w:ind w:left="6003" w:hanging="360"/>
      </w:pPr>
      <w:rPr>
        <w:rFonts w:ascii="Courier New" w:hAnsi="Courier New" w:cs="Courier New" w:hint="default"/>
      </w:rPr>
    </w:lvl>
    <w:lvl w:ilvl="8" w:tplc="04160005" w:tentative="1">
      <w:start w:val="1"/>
      <w:numFmt w:val="bullet"/>
      <w:lvlText w:val=""/>
      <w:lvlJc w:val="left"/>
      <w:pPr>
        <w:ind w:left="6723" w:hanging="360"/>
      </w:pPr>
      <w:rPr>
        <w:rFonts w:ascii="Wingdings" w:hAnsi="Wingdings" w:hint="default"/>
      </w:rPr>
    </w:lvl>
  </w:abstractNum>
  <w:abstractNum w:abstractNumId="26" w15:restartNumberingAfterBreak="0">
    <w:nsid w:val="56B17EFA"/>
    <w:multiLevelType w:val="hybridMultilevel"/>
    <w:tmpl w:val="0FE883BE"/>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7" w15:restartNumberingAfterBreak="0">
    <w:nsid w:val="57006BC9"/>
    <w:multiLevelType w:val="hybridMultilevel"/>
    <w:tmpl w:val="9AB0C30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11B5E"/>
    <w:multiLevelType w:val="hybridMultilevel"/>
    <w:tmpl w:val="A3FECCF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12D48D4"/>
    <w:multiLevelType w:val="hybridMultilevel"/>
    <w:tmpl w:val="56EACBC2"/>
    <w:lvl w:ilvl="0" w:tplc="04160001">
      <w:start w:val="1"/>
      <w:numFmt w:val="bullet"/>
      <w:lvlText w:val=""/>
      <w:lvlJc w:val="left"/>
      <w:pPr>
        <w:ind w:left="578" w:hanging="360"/>
      </w:pPr>
      <w:rPr>
        <w:rFonts w:ascii="Symbol" w:hAnsi="Symbol" w:hint="default"/>
      </w:rPr>
    </w:lvl>
    <w:lvl w:ilvl="1" w:tplc="04160003" w:tentative="1">
      <w:start w:val="1"/>
      <w:numFmt w:val="bullet"/>
      <w:lvlText w:val="o"/>
      <w:lvlJc w:val="left"/>
      <w:pPr>
        <w:ind w:left="1298" w:hanging="360"/>
      </w:pPr>
      <w:rPr>
        <w:rFonts w:ascii="Courier New" w:hAnsi="Courier New" w:cs="Courier New" w:hint="default"/>
      </w:rPr>
    </w:lvl>
    <w:lvl w:ilvl="2" w:tplc="04160005" w:tentative="1">
      <w:start w:val="1"/>
      <w:numFmt w:val="bullet"/>
      <w:lvlText w:val=""/>
      <w:lvlJc w:val="left"/>
      <w:pPr>
        <w:ind w:left="2018" w:hanging="360"/>
      </w:pPr>
      <w:rPr>
        <w:rFonts w:ascii="Wingdings" w:hAnsi="Wingdings" w:hint="default"/>
      </w:rPr>
    </w:lvl>
    <w:lvl w:ilvl="3" w:tplc="04160001" w:tentative="1">
      <w:start w:val="1"/>
      <w:numFmt w:val="bullet"/>
      <w:lvlText w:val=""/>
      <w:lvlJc w:val="left"/>
      <w:pPr>
        <w:ind w:left="2738" w:hanging="360"/>
      </w:pPr>
      <w:rPr>
        <w:rFonts w:ascii="Symbol" w:hAnsi="Symbol" w:hint="default"/>
      </w:rPr>
    </w:lvl>
    <w:lvl w:ilvl="4" w:tplc="04160003" w:tentative="1">
      <w:start w:val="1"/>
      <w:numFmt w:val="bullet"/>
      <w:lvlText w:val="o"/>
      <w:lvlJc w:val="left"/>
      <w:pPr>
        <w:ind w:left="3458" w:hanging="360"/>
      </w:pPr>
      <w:rPr>
        <w:rFonts w:ascii="Courier New" w:hAnsi="Courier New" w:cs="Courier New" w:hint="default"/>
      </w:rPr>
    </w:lvl>
    <w:lvl w:ilvl="5" w:tplc="04160005" w:tentative="1">
      <w:start w:val="1"/>
      <w:numFmt w:val="bullet"/>
      <w:lvlText w:val=""/>
      <w:lvlJc w:val="left"/>
      <w:pPr>
        <w:ind w:left="4178" w:hanging="360"/>
      </w:pPr>
      <w:rPr>
        <w:rFonts w:ascii="Wingdings" w:hAnsi="Wingdings" w:hint="default"/>
      </w:rPr>
    </w:lvl>
    <w:lvl w:ilvl="6" w:tplc="04160001" w:tentative="1">
      <w:start w:val="1"/>
      <w:numFmt w:val="bullet"/>
      <w:lvlText w:val=""/>
      <w:lvlJc w:val="left"/>
      <w:pPr>
        <w:ind w:left="4898" w:hanging="360"/>
      </w:pPr>
      <w:rPr>
        <w:rFonts w:ascii="Symbol" w:hAnsi="Symbol" w:hint="default"/>
      </w:rPr>
    </w:lvl>
    <w:lvl w:ilvl="7" w:tplc="04160003" w:tentative="1">
      <w:start w:val="1"/>
      <w:numFmt w:val="bullet"/>
      <w:lvlText w:val="o"/>
      <w:lvlJc w:val="left"/>
      <w:pPr>
        <w:ind w:left="5618" w:hanging="360"/>
      </w:pPr>
      <w:rPr>
        <w:rFonts w:ascii="Courier New" w:hAnsi="Courier New" w:cs="Courier New" w:hint="default"/>
      </w:rPr>
    </w:lvl>
    <w:lvl w:ilvl="8" w:tplc="04160005" w:tentative="1">
      <w:start w:val="1"/>
      <w:numFmt w:val="bullet"/>
      <w:lvlText w:val=""/>
      <w:lvlJc w:val="left"/>
      <w:pPr>
        <w:ind w:left="6338" w:hanging="360"/>
      </w:pPr>
      <w:rPr>
        <w:rFonts w:ascii="Wingdings" w:hAnsi="Wingdings" w:hint="default"/>
      </w:rPr>
    </w:lvl>
  </w:abstractNum>
  <w:abstractNum w:abstractNumId="30" w15:restartNumberingAfterBreak="0">
    <w:nsid w:val="62F40022"/>
    <w:multiLevelType w:val="hybridMultilevel"/>
    <w:tmpl w:val="887472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2046533"/>
    <w:multiLevelType w:val="multilevel"/>
    <w:tmpl w:val="31060646"/>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91026F9"/>
    <w:multiLevelType w:val="multilevel"/>
    <w:tmpl w:val="C6F40BF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CDC4810"/>
    <w:multiLevelType w:val="multilevel"/>
    <w:tmpl w:val="9800BDB2"/>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D8C3EF4"/>
    <w:multiLevelType w:val="hybridMultilevel"/>
    <w:tmpl w:val="0570E9EC"/>
    <w:lvl w:ilvl="0" w:tplc="04160001">
      <w:start w:val="1"/>
      <w:numFmt w:val="bullet"/>
      <w:lvlText w:val=""/>
      <w:lvlJc w:val="left"/>
      <w:pPr>
        <w:tabs>
          <w:tab w:val="num" w:pos="360"/>
        </w:tabs>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5" w15:restartNumberingAfterBreak="0">
    <w:nsid w:val="7E901FB3"/>
    <w:multiLevelType w:val="hybridMultilevel"/>
    <w:tmpl w:val="5E462C5E"/>
    <w:lvl w:ilvl="0" w:tplc="FFFFFFFF">
      <w:start w:val="1"/>
      <w:numFmt w:val="bullet"/>
      <w:lvlText w:val=""/>
      <w:lvlJc w:val="left"/>
      <w:pPr>
        <w:tabs>
          <w:tab w:val="num" w:pos="360"/>
        </w:tabs>
        <w:ind w:left="357" w:hanging="357"/>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
  </w:num>
  <w:num w:numId="3">
    <w:abstractNumId w:val="3"/>
  </w:num>
  <w:num w:numId="4">
    <w:abstractNumId w:val="2"/>
  </w:num>
  <w:num w:numId="5">
    <w:abstractNumId w:val="22"/>
  </w:num>
  <w:num w:numId="6">
    <w:abstractNumId w:val="25"/>
  </w:num>
  <w:num w:numId="7">
    <w:abstractNumId w:val="15"/>
  </w:num>
  <w:num w:numId="8">
    <w:abstractNumId w:val="23"/>
  </w:num>
  <w:num w:numId="9">
    <w:abstractNumId w:val="23"/>
  </w:num>
  <w:num w:numId="10">
    <w:abstractNumId w:val="24"/>
  </w:num>
  <w:num w:numId="11">
    <w:abstractNumId w:val="29"/>
  </w:num>
  <w:num w:numId="12">
    <w:abstractNumId w:val="13"/>
  </w:num>
  <w:num w:numId="13">
    <w:abstractNumId w:val="8"/>
  </w:num>
  <w:num w:numId="14">
    <w:abstractNumId w:val="10"/>
  </w:num>
  <w:num w:numId="15">
    <w:abstractNumId w:val="21"/>
  </w:num>
  <w:num w:numId="16">
    <w:abstractNumId w:val="26"/>
  </w:num>
  <w:num w:numId="17">
    <w:abstractNumId w:val="6"/>
  </w:num>
  <w:num w:numId="18">
    <w:abstractNumId w:val="34"/>
  </w:num>
  <w:num w:numId="19">
    <w:abstractNumId w:val="23"/>
  </w:num>
  <w:num w:numId="20">
    <w:abstractNumId w:val="28"/>
  </w:num>
  <w:num w:numId="21">
    <w:abstractNumId w:val="27"/>
  </w:num>
  <w:num w:numId="22">
    <w:abstractNumId w:val="4"/>
  </w:num>
  <w:num w:numId="23">
    <w:abstractNumId w:val="35"/>
  </w:num>
  <w:num w:numId="24">
    <w:abstractNumId w:val="32"/>
  </w:num>
  <w:num w:numId="25">
    <w:abstractNumId w:val="30"/>
  </w:num>
  <w:num w:numId="26">
    <w:abstractNumId w:val="16"/>
  </w:num>
  <w:num w:numId="27">
    <w:abstractNumId w:val="11"/>
  </w:num>
  <w:num w:numId="28">
    <w:abstractNumId w:val="0"/>
  </w:num>
  <w:num w:numId="29">
    <w:abstractNumId w:val="20"/>
  </w:num>
  <w:num w:numId="30">
    <w:abstractNumId w:val="17"/>
  </w:num>
  <w:num w:numId="31">
    <w:abstractNumId w:val="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8"/>
  </w:num>
  <w:num w:numId="35">
    <w:abstractNumId w:val="5"/>
  </w:num>
  <w:num w:numId="36">
    <w:abstractNumId w:val="33"/>
  </w:num>
  <w:num w:numId="37">
    <w:abstractNumId w:val="31"/>
  </w:num>
  <w:num w:numId="38">
    <w:abstractNumId w:val="12"/>
  </w:num>
  <w:num w:numId="3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11"/>
  <w:hyphenationZone w:val="567"/>
  <w:drawingGridHorizontalSpacing w:val="120"/>
  <w:displayHorizontalDrawingGridEvery w:val="2"/>
  <w:noPunctuationKerning/>
  <w:characterSpacingControl w:val="doNotCompress"/>
  <w:hdrShapeDefaults>
    <o:shapedefaults v:ext="edit" spidmax="2049" fillcolor="white">
      <v:fill color="white"/>
      <o:colormru v:ext="edit" colors="#ddd,#f8f8f8,#eaeaea"/>
    </o:shapedefaults>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ROVER" w:val="Ana Lucia Silva Taveira"/>
    <w:docVar w:name="CONSENT" w:val="Ernani da Paixão Espirito Santo; Tatiana Guedes dos Santos"/>
    <w:docVar w:name="DATEREV" w:val="-"/>
    <w:docVar w:name="DOC" w:val="PGS-3212-025"/>
    <w:docVar w:name="ELABFUNCTION" w:val="Engenheiro de Segurança do Trabalho Sr"/>
    <w:docVar w:name="ELABORATOR" w:val="Luciana Pereira Ramos"/>
    <w:docVar w:name="ELABUSERFUNCTION" w:val="Luciana Pereira Ramos - Engenheiro de Segurança do Trabalho Sr"/>
    <w:docVar w:name="IDLOGINCURRENT" w:val="ana.cacheado"/>
    <w:docVar w:name="NMUSERCURRENT" w:val="Ana Altiva Cacheado"/>
    <w:docVar w:name="REV" w:val="00"/>
    <w:docVar w:name="TITLE" w:val="Equipamentos Móveis"/>
  </w:docVars>
  <w:rsids>
    <w:rsidRoot w:val="00272880"/>
    <w:rsid w:val="0000232D"/>
    <w:rsid w:val="00002449"/>
    <w:rsid w:val="00004119"/>
    <w:rsid w:val="000049D9"/>
    <w:rsid w:val="00007D64"/>
    <w:rsid w:val="00011128"/>
    <w:rsid w:val="000114A2"/>
    <w:rsid w:val="00012F55"/>
    <w:rsid w:val="00012FCA"/>
    <w:rsid w:val="0001302D"/>
    <w:rsid w:val="00013BF3"/>
    <w:rsid w:val="0001464A"/>
    <w:rsid w:val="00015874"/>
    <w:rsid w:val="0001703A"/>
    <w:rsid w:val="000177BB"/>
    <w:rsid w:val="000219EE"/>
    <w:rsid w:val="00030608"/>
    <w:rsid w:val="00033167"/>
    <w:rsid w:val="000345E0"/>
    <w:rsid w:val="00037068"/>
    <w:rsid w:val="00042FA1"/>
    <w:rsid w:val="00043676"/>
    <w:rsid w:val="00045F12"/>
    <w:rsid w:val="00046691"/>
    <w:rsid w:val="00047184"/>
    <w:rsid w:val="00047B95"/>
    <w:rsid w:val="0005171B"/>
    <w:rsid w:val="00052B82"/>
    <w:rsid w:val="0005417E"/>
    <w:rsid w:val="00061871"/>
    <w:rsid w:val="00065B9E"/>
    <w:rsid w:val="00072898"/>
    <w:rsid w:val="00074D23"/>
    <w:rsid w:val="000768E4"/>
    <w:rsid w:val="000818AF"/>
    <w:rsid w:val="00082184"/>
    <w:rsid w:val="0008674F"/>
    <w:rsid w:val="000867B1"/>
    <w:rsid w:val="00091827"/>
    <w:rsid w:val="00093005"/>
    <w:rsid w:val="00094A77"/>
    <w:rsid w:val="00097475"/>
    <w:rsid w:val="00097986"/>
    <w:rsid w:val="000A1C5E"/>
    <w:rsid w:val="000A2C3D"/>
    <w:rsid w:val="000A4FCE"/>
    <w:rsid w:val="000A5AFF"/>
    <w:rsid w:val="000A66DD"/>
    <w:rsid w:val="000A6CEA"/>
    <w:rsid w:val="000B08CF"/>
    <w:rsid w:val="000B0C91"/>
    <w:rsid w:val="000B5053"/>
    <w:rsid w:val="000B5EBD"/>
    <w:rsid w:val="000C1EB4"/>
    <w:rsid w:val="000C224A"/>
    <w:rsid w:val="000C4F0F"/>
    <w:rsid w:val="000C5A1C"/>
    <w:rsid w:val="000D17D0"/>
    <w:rsid w:val="000D215A"/>
    <w:rsid w:val="000D2C1D"/>
    <w:rsid w:val="000D3005"/>
    <w:rsid w:val="000D3B66"/>
    <w:rsid w:val="000D6437"/>
    <w:rsid w:val="000E20D4"/>
    <w:rsid w:val="000E7284"/>
    <w:rsid w:val="000E7891"/>
    <w:rsid w:val="000F07AC"/>
    <w:rsid w:val="000F11BB"/>
    <w:rsid w:val="000F2D94"/>
    <w:rsid w:val="000F4A17"/>
    <w:rsid w:val="000F5791"/>
    <w:rsid w:val="001062C1"/>
    <w:rsid w:val="0011077E"/>
    <w:rsid w:val="00111AC5"/>
    <w:rsid w:val="00112FC5"/>
    <w:rsid w:val="001131D2"/>
    <w:rsid w:val="00115E34"/>
    <w:rsid w:val="0012157D"/>
    <w:rsid w:val="00121CAD"/>
    <w:rsid w:val="00122143"/>
    <w:rsid w:val="001240A0"/>
    <w:rsid w:val="0013259E"/>
    <w:rsid w:val="00132928"/>
    <w:rsid w:val="00133FA4"/>
    <w:rsid w:val="001347E2"/>
    <w:rsid w:val="0013717D"/>
    <w:rsid w:val="001373FF"/>
    <w:rsid w:val="00137A0A"/>
    <w:rsid w:val="00137A78"/>
    <w:rsid w:val="0014175D"/>
    <w:rsid w:val="00142AD8"/>
    <w:rsid w:val="00144F30"/>
    <w:rsid w:val="001450C9"/>
    <w:rsid w:val="00146F27"/>
    <w:rsid w:val="00151F57"/>
    <w:rsid w:val="00152993"/>
    <w:rsid w:val="001532A8"/>
    <w:rsid w:val="00154E2A"/>
    <w:rsid w:val="0015596C"/>
    <w:rsid w:val="001605C2"/>
    <w:rsid w:val="00162422"/>
    <w:rsid w:val="001635AF"/>
    <w:rsid w:val="0016423B"/>
    <w:rsid w:val="0016630B"/>
    <w:rsid w:val="00167348"/>
    <w:rsid w:val="0017173B"/>
    <w:rsid w:val="00175612"/>
    <w:rsid w:val="00176B0F"/>
    <w:rsid w:val="00177FE5"/>
    <w:rsid w:val="00180774"/>
    <w:rsid w:val="00181A3D"/>
    <w:rsid w:val="00181B61"/>
    <w:rsid w:val="00181FD3"/>
    <w:rsid w:val="00182A84"/>
    <w:rsid w:val="001835F4"/>
    <w:rsid w:val="00184CEB"/>
    <w:rsid w:val="001875F9"/>
    <w:rsid w:val="00187607"/>
    <w:rsid w:val="00187F17"/>
    <w:rsid w:val="00193D48"/>
    <w:rsid w:val="00195D0B"/>
    <w:rsid w:val="0019635C"/>
    <w:rsid w:val="00196CF1"/>
    <w:rsid w:val="001A0334"/>
    <w:rsid w:val="001A0CE7"/>
    <w:rsid w:val="001A109A"/>
    <w:rsid w:val="001A1F42"/>
    <w:rsid w:val="001A33B1"/>
    <w:rsid w:val="001A43C2"/>
    <w:rsid w:val="001A4F4C"/>
    <w:rsid w:val="001A5CC1"/>
    <w:rsid w:val="001B0517"/>
    <w:rsid w:val="001B1899"/>
    <w:rsid w:val="001B7CAF"/>
    <w:rsid w:val="001B7DE5"/>
    <w:rsid w:val="001C06EC"/>
    <w:rsid w:val="001C63AF"/>
    <w:rsid w:val="001C7C82"/>
    <w:rsid w:val="001D00CD"/>
    <w:rsid w:val="001D0891"/>
    <w:rsid w:val="001D0C04"/>
    <w:rsid w:val="001D5837"/>
    <w:rsid w:val="001E21D0"/>
    <w:rsid w:val="001E6F49"/>
    <w:rsid w:val="001E75A0"/>
    <w:rsid w:val="001F3A17"/>
    <w:rsid w:val="001F3EA0"/>
    <w:rsid w:val="00200ADE"/>
    <w:rsid w:val="00201BAB"/>
    <w:rsid w:val="00203117"/>
    <w:rsid w:val="00212409"/>
    <w:rsid w:val="0021243D"/>
    <w:rsid w:val="0021585A"/>
    <w:rsid w:val="0022020D"/>
    <w:rsid w:val="0022076E"/>
    <w:rsid w:val="00226810"/>
    <w:rsid w:val="00232636"/>
    <w:rsid w:val="00232EC2"/>
    <w:rsid w:val="002338F0"/>
    <w:rsid w:val="00234A65"/>
    <w:rsid w:val="00236B74"/>
    <w:rsid w:val="00237D2D"/>
    <w:rsid w:val="00241938"/>
    <w:rsid w:val="0024227A"/>
    <w:rsid w:val="0024305A"/>
    <w:rsid w:val="00243AA4"/>
    <w:rsid w:val="00245F19"/>
    <w:rsid w:val="00246AD5"/>
    <w:rsid w:val="00252B5C"/>
    <w:rsid w:val="002543B8"/>
    <w:rsid w:val="00255596"/>
    <w:rsid w:val="00256C06"/>
    <w:rsid w:val="00256C85"/>
    <w:rsid w:val="00256ED5"/>
    <w:rsid w:val="00256FE5"/>
    <w:rsid w:val="002629BB"/>
    <w:rsid w:val="002700AA"/>
    <w:rsid w:val="00272880"/>
    <w:rsid w:val="00272E02"/>
    <w:rsid w:val="002763C3"/>
    <w:rsid w:val="00277106"/>
    <w:rsid w:val="002777BC"/>
    <w:rsid w:val="00284554"/>
    <w:rsid w:val="00286273"/>
    <w:rsid w:val="00287AE8"/>
    <w:rsid w:val="0029118D"/>
    <w:rsid w:val="0029296A"/>
    <w:rsid w:val="0029430E"/>
    <w:rsid w:val="00294383"/>
    <w:rsid w:val="00295581"/>
    <w:rsid w:val="00295D59"/>
    <w:rsid w:val="00296DA8"/>
    <w:rsid w:val="002973FB"/>
    <w:rsid w:val="00297C84"/>
    <w:rsid w:val="002A1293"/>
    <w:rsid w:val="002A3D4F"/>
    <w:rsid w:val="002A7D43"/>
    <w:rsid w:val="002B03FB"/>
    <w:rsid w:val="002B13C9"/>
    <w:rsid w:val="002B2277"/>
    <w:rsid w:val="002B7101"/>
    <w:rsid w:val="002B7DB0"/>
    <w:rsid w:val="002C029C"/>
    <w:rsid w:val="002C0971"/>
    <w:rsid w:val="002C27E7"/>
    <w:rsid w:val="002C30C5"/>
    <w:rsid w:val="002D3650"/>
    <w:rsid w:val="002D7298"/>
    <w:rsid w:val="002D7447"/>
    <w:rsid w:val="002E0F97"/>
    <w:rsid w:val="002E2D51"/>
    <w:rsid w:val="002E3718"/>
    <w:rsid w:val="002E49AF"/>
    <w:rsid w:val="002E56AB"/>
    <w:rsid w:val="002E5823"/>
    <w:rsid w:val="002E5FDB"/>
    <w:rsid w:val="002E655B"/>
    <w:rsid w:val="002E6572"/>
    <w:rsid w:val="002E6E57"/>
    <w:rsid w:val="002F1589"/>
    <w:rsid w:val="002F2E21"/>
    <w:rsid w:val="002F3120"/>
    <w:rsid w:val="002F35A7"/>
    <w:rsid w:val="002F614A"/>
    <w:rsid w:val="002F6A7D"/>
    <w:rsid w:val="002F7708"/>
    <w:rsid w:val="002F7DF4"/>
    <w:rsid w:val="00306D5C"/>
    <w:rsid w:val="003114DA"/>
    <w:rsid w:val="00313501"/>
    <w:rsid w:val="003141B7"/>
    <w:rsid w:val="003211DD"/>
    <w:rsid w:val="003237D1"/>
    <w:rsid w:val="00323FC4"/>
    <w:rsid w:val="0032527F"/>
    <w:rsid w:val="00326530"/>
    <w:rsid w:val="003265E4"/>
    <w:rsid w:val="00331330"/>
    <w:rsid w:val="003331F5"/>
    <w:rsid w:val="00340239"/>
    <w:rsid w:val="00341FC9"/>
    <w:rsid w:val="0034409A"/>
    <w:rsid w:val="003563EC"/>
    <w:rsid w:val="003575DA"/>
    <w:rsid w:val="0035794F"/>
    <w:rsid w:val="00367273"/>
    <w:rsid w:val="003700FD"/>
    <w:rsid w:val="003701D3"/>
    <w:rsid w:val="003713D1"/>
    <w:rsid w:val="00373A6C"/>
    <w:rsid w:val="00374B56"/>
    <w:rsid w:val="00377123"/>
    <w:rsid w:val="003828C3"/>
    <w:rsid w:val="00382BF5"/>
    <w:rsid w:val="0038350C"/>
    <w:rsid w:val="00385E29"/>
    <w:rsid w:val="00390A85"/>
    <w:rsid w:val="0039183F"/>
    <w:rsid w:val="00392163"/>
    <w:rsid w:val="00393C6B"/>
    <w:rsid w:val="00397E7A"/>
    <w:rsid w:val="003A222F"/>
    <w:rsid w:val="003A461A"/>
    <w:rsid w:val="003A7873"/>
    <w:rsid w:val="003C05C0"/>
    <w:rsid w:val="003C1028"/>
    <w:rsid w:val="003D072B"/>
    <w:rsid w:val="003D4E2C"/>
    <w:rsid w:val="003E0498"/>
    <w:rsid w:val="003E1A86"/>
    <w:rsid w:val="003E2D93"/>
    <w:rsid w:val="003E47C7"/>
    <w:rsid w:val="003E47D4"/>
    <w:rsid w:val="003E557E"/>
    <w:rsid w:val="003E71CA"/>
    <w:rsid w:val="003F1522"/>
    <w:rsid w:val="003F178F"/>
    <w:rsid w:val="003F3B47"/>
    <w:rsid w:val="003F60B8"/>
    <w:rsid w:val="003F67BF"/>
    <w:rsid w:val="00400209"/>
    <w:rsid w:val="00400285"/>
    <w:rsid w:val="004011BE"/>
    <w:rsid w:val="004026E5"/>
    <w:rsid w:val="00402C49"/>
    <w:rsid w:val="0040504D"/>
    <w:rsid w:val="00423AD6"/>
    <w:rsid w:val="0042501E"/>
    <w:rsid w:val="00425A8A"/>
    <w:rsid w:val="004339B5"/>
    <w:rsid w:val="004345F9"/>
    <w:rsid w:val="00434642"/>
    <w:rsid w:val="00434E27"/>
    <w:rsid w:val="004372F9"/>
    <w:rsid w:val="00437801"/>
    <w:rsid w:val="00437864"/>
    <w:rsid w:val="0044113F"/>
    <w:rsid w:val="00441770"/>
    <w:rsid w:val="00442A1D"/>
    <w:rsid w:val="0044621B"/>
    <w:rsid w:val="00446703"/>
    <w:rsid w:val="004475DD"/>
    <w:rsid w:val="00454DB3"/>
    <w:rsid w:val="00456E03"/>
    <w:rsid w:val="004605C8"/>
    <w:rsid w:val="0046228E"/>
    <w:rsid w:val="00464840"/>
    <w:rsid w:val="00466C1C"/>
    <w:rsid w:val="004728AD"/>
    <w:rsid w:val="00474C72"/>
    <w:rsid w:val="00476F56"/>
    <w:rsid w:val="004813FF"/>
    <w:rsid w:val="00482D5E"/>
    <w:rsid w:val="0048695A"/>
    <w:rsid w:val="0049070C"/>
    <w:rsid w:val="00492AF1"/>
    <w:rsid w:val="00496BC1"/>
    <w:rsid w:val="004977E8"/>
    <w:rsid w:val="004A50AF"/>
    <w:rsid w:val="004A62F0"/>
    <w:rsid w:val="004A635B"/>
    <w:rsid w:val="004B14CD"/>
    <w:rsid w:val="004B3639"/>
    <w:rsid w:val="004B50C6"/>
    <w:rsid w:val="004B5A42"/>
    <w:rsid w:val="004C027E"/>
    <w:rsid w:val="004C26EE"/>
    <w:rsid w:val="004C64B8"/>
    <w:rsid w:val="004C658E"/>
    <w:rsid w:val="004D5814"/>
    <w:rsid w:val="004D5B5A"/>
    <w:rsid w:val="004E359F"/>
    <w:rsid w:val="004E5461"/>
    <w:rsid w:val="004E6FAF"/>
    <w:rsid w:val="004E756B"/>
    <w:rsid w:val="004F01B4"/>
    <w:rsid w:val="004F1078"/>
    <w:rsid w:val="004F11D3"/>
    <w:rsid w:val="004F3438"/>
    <w:rsid w:val="004F448C"/>
    <w:rsid w:val="004F4854"/>
    <w:rsid w:val="0050101C"/>
    <w:rsid w:val="005034BE"/>
    <w:rsid w:val="00505268"/>
    <w:rsid w:val="005072F5"/>
    <w:rsid w:val="005107CC"/>
    <w:rsid w:val="00511005"/>
    <w:rsid w:val="0051426C"/>
    <w:rsid w:val="0051496D"/>
    <w:rsid w:val="00514E41"/>
    <w:rsid w:val="005151EE"/>
    <w:rsid w:val="005156FC"/>
    <w:rsid w:val="005178C2"/>
    <w:rsid w:val="00520F85"/>
    <w:rsid w:val="00523BD0"/>
    <w:rsid w:val="00530A24"/>
    <w:rsid w:val="00530D71"/>
    <w:rsid w:val="005327BC"/>
    <w:rsid w:val="005333D3"/>
    <w:rsid w:val="00534C20"/>
    <w:rsid w:val="0053789C"/>
    <w:rsid w:val="005406FC"/>
    <w:rsid w:val="0054134E"/>
    <w:rsid w:val="0055111E"/>
    <w:rsid w:val="005512B2"/>
    <w:rsid w:val="0055753B"/>
    <w:rsid w:val="005621E7"/>
    <w:rsid w:val="00564EB7"/>
    <w:rsid w:val="00565924"/>
    <w:rsid w:val="00565FBF"/>
    <w:rsid w:val="00567973"/>
    <w:rsid w:val="0057061C"/>
    <w:rsid w:val="00573C53"/>
    <w:rsid w:val="00574F4C"/>
    <w:rsid w:val="00577464"/>
    <w:rsid w:val="0057757D"/>
    <w:rsid w:val="00580123"/>
    <w:rsid w:val="00580CA5"/>
    <w:rsid w:val="0058217B"/>
    <w:rsid w:val="00583C8E"/>
    <w:rsid w:val="00584F8D"/>
    <w:rsid w:val="005914D1"/>
    <w:rsid w:val="00591CE3"/>
    <w:rsid w:val="005944A0"/>
    <w:rsid w:val="005944C0"/>
    <w:rsid w:val="00596A03"/>
    <w:rsid w:val="00596FD5"/>
    <w:rsid w:val="00597087"/>
    <w:rsid w:val="005972C8"/>
    <w:rsid w:val="005A0169"/>
    <w:rsid w:val="005A1FC6"/>
    <w:rsid w:val="005A289C"/>
    <w:rsid w:val="005A34D8"/>
    <w:rsid w:val="005A3E73"/>
    <w:rsid w:val="005A57F3"/>
    <w:rsid w:val="005A5946"/>
    <w:rsid w:val="005B21DF"/>
    <w:rsid w:val="005B3810"/>
    <w:rsid w:val="005B550C"/>
    <w:rsid w:val="005B6B72"/>
    <w:rsid w:val="005B6CB2"/>
    <w:rsid w:val="005C1FFA"/>
    <w:rsid w:val="005C2B35"/>
    <w:rsid w:val="005C35FB"/>
    <w:rsid w:val="005D228E"/>
    <w:rsid w:val="005D2757"/>
    <w:rsid w:val="005E17DE"/>
    <w:rsid w:val="005E4132"/>
    <w:rsid w:val="005E6E81"/>
    <w:rsid w:val="005F5B44"/>
    <w:rsid w:val="0060623C"/>
    <w:rsid w:val="00607FBD"/>
    <w:rsid w:val="006114B3"/>
    <w:rsid w:val="006118A1"/>
    <w:rsid w:val="00612B6C"/>
    <w:rsid w:val="006130E2"/>
    <w:rsid w:val="00614112"/>
    <w:rsid w:val="0061610C"/>
    <w:rsid w:val="0061638A"/>
    <w:rsid w:val="00616F26"/>
    <w:rsid w:val="00620AF6"/>
    <w:rsid w:val="006226F0"/>
    <w:rsid w:val="0062347F"/>
    <w:rsid w:val="00626FDF"/>
    <w:rsid w:val="006321B3"/>
    <w:rsid w:val="00635CD5"/>
    <w:rsid w:val="00635DC8"/>
    <w:rsid w:val="00641F53"/>
    <w:rsid w:val="00642921"/>
    <w:rsid w:val="00645895"/>
    <w:rsid w:val="00647784"/>
    <w:rsid w:val="006478D1"/>
    <w:rsid w:val="00647C11"/>
    <w:rsid w:val="006540BC"/>
    <w:rsid w:val="006554A2"/>
    <w:rsid w:val="00655B96"/>
    <w:rsid w:val="006627B0"/>
    <w:rsid w:val="006636E8"/>
    <w:rsid w:val="00667B72"/>
    <w:rsid w:val="00667C8D"/>
    <w:rsid w:val="00670D28"/>
    <w:rsid w:val="006725D2"/>
    <w:rsid w:val="00673BB4"/>
    <w:rsid w:val="00674F53"/>
    <w:rsid w:val="00675B49"/>
    <w:rsid w:val="00680B95"/>
    <w:rsid w:val="00681F98"/>
    <w:rsid w:val="00682DE6"/>
    <w:rsid w:val="00682FC7"/>
    <w:rsid w:val="00683627"/>
    <w:rsid w:val="006838A8"/>
    <w:rsid w:val="00686DB8"/>
    <w:rsid w:val="00692606"/>
    <w:rsid w:val="00694520"/>
    <w:rsid w:val="006954A3"/>
    <w:rsid w:val="00695987"/>
    <w:rsid w:val="006A6C2C"/>
    <w:rsid w:val="006B1083"/>
    <w:rsid w:val="006B2BB0"/>
    <w:rsid w:val="006B327C"/>
    <w:rsid w:val="006B578D"/>
    <w:rsid w:val="006B6620"/>
    <w:rsid w:val="006B7B32"/>
    <w:rsid w:val="006C0D92"/>
    <w:rsid w:val="006C29D2"/>
    <w:rsid w:val="006C4837"/>
    <w:rsid w:val="006D12C4"/>
    <w:rsid w:val="006D2091"/>
    <w:rsid w:val="006D2565"/>
    <w:rsid w:val="006D3883"/>
    <w:rsid w:val="006D4454"/>
    <w:rsid w:val="006E264C"/>
    <w:rsid w:val="006E4F48"/>
    <w:rsid w:val="006E74F5"/>
    <w:rsid w:val="006F3E26"/>
    <w:rsid w:val="006F649A"/>
    <w:rsid w:val="006F6E6D"/>
    <w:rsid w:val="00701BE6"/>
    <w:rsid w:val="00702ACA"/>
    <w:rsid w:val="00704470"/>
    <w:rsid w:val="007044A1"/>
    <w:rsid w:val="00707514"/>
    <w:rsid w:val="00710338"/>
    <w:rsid w:val="0071177D"/>
    <w:rsid w:val="007120E9"/>
    <w:rsid w:val="007145D5"/>
    <w:rsid w:val="00714749"/>
    <w:rsid w:val="007149C1"/>
    <w:rsid w:val="00714DE1"/>
    <w:rsid w:val="00716338"/>
    <w:rsid w:val="007179FD"/>
    <w:rsid w:val="00721C58"/>
    <w:rsid w:val="00721F0D"/>
    <w:rsid w:val="0072457A"/>
    <w:rsid w:val="0073101F"/>
    <w:rsid w:val="00734961"/>
    <w:rsid w:val="007351CF"/>
    <w:rsid w:val="00735D9E"/>
    <w:rsid w:val="00740FBC"/>
    <w:rsid w:val="00742577"/>
    <w:rsid w:val="00747AE7"/>
    <w:rsid w:val="00747DA0"/>
    <w:rsid w:val="00750522"/>
    <w:rsid w:val="00752C2A"/>
    <w:rsid w:val="00753718"/>
    <w:rsid w:val="00755929"/>
    <w:rsid w:val="0076026F"/>
    <w:rsid w:val="00761DDA"/>
    <w:rsid w:val="00762E0E"/>
    <w:rsid w:val="00764ED1"/>
    <w:rsid w:val="007673A4"/>
    <w:rsid w:val="00767B20"/>
    <w:rsid w:val="00771254"/>
    <w:rsid w:val="0077244D"/>
    <w:rsid w:val="00774B0C"/>
    <w:rsid w:val="00775501"/>
    <w:rsid w:val="0077582D"/>
    <w:rsid w:val="00776C92"/>
    <w:rsid w:val="00776F7F"/>
    <w:rsid w:val="00780CF5"/>
    <w:rsid w:val="007837CB"/>
    <w:rsid w:val="00785E7D"/>
    <w:rsid w:val="0078728B"/>
    <w:rsid w:val="007876F1"/>
    <w:rsid w:val="00796A0F"/>
    <w:rsid w:val="007A01D9"/>
    <w:rsid w:val="007A244A"/>
    <w:rsid w:val="007A452E"/>
    <w:rsid w:val="007A46D5"/>
    <w:rsid w:val="007A66CE"/>
    <w:rsid w:val="007A6A80"/>
    <w:rsid w:val="007A71F2"/>
    <w:rsid w:val="007B1850"/>
    <w:rsid w:val="007B2C64"/>
    <w:rsid w:val="007B485A"/>
    <w:rsid w:val="007B5383"/>
    <w:rsid w:val="007B62D8"/>
    <w:rsid w:val="007B71F0"/>
    <w:rsid w:val="007C0F04"/>
    <w:rsid w:val="007C1BFB"/>
    <w:rsid w:val="007C2F39"/>
    <w:rsid w:val="007C4223"/>
    <w:rsid w:val="007C5215"/>
    <w:rsid w:val="007D1A82"/>
    <w:rsid w:val="007D2B87"/>
    <w:rsid w:val="007D2BF7"/>
    <w:rsid w:val="007D66D9"/>
    <w:rsid w:val="007E07A4"/>
    <w:rsid w:val="007E1E7E"/>
    <w:rsid w:val="007E2065"/>
    <w:rsid w:val="007E38D4"/>
    <w:rsid w:val="007E3E14"/>
    <w:rsid w:val="007E4C71"/>
    <w:rsid w:val="007E4CA9"/>
    <w:rsid w:val="007F0113"/>
    <w:rsid w:val="007F66A7"/>
    <w:rsid w:val="0080065E"/>
    <w:rsid w:val="0080116D"/>
    <w:rsid w:val="008019E2"/>
    <w:rsid w:val="008020F4"/>
    <w:rsid w:val="00803C7E"/>
    <w:rsid w:val="008067FF"/>
    <w:rsid w:val="00807AF1"/>
    <w:rsid w:val="008109BA"/>
    <w:rsid w:val="00812E7A"/>
    <w:rsid w:val="00814584"/>
    <w:rsid w:val="00814E36"/>
    <w:rsid w:val="0081754B"/>
    <w:rsid w:val="00820248"/>
    <w:rsid w:val="008241DB"/>
    <w:rsid w:val="008256DA"/>
    <w:rsid w:val="00826525"/>
    <w:rsid w:val="00826D0B"/>
    <w:rsid w:val="00832F30"/>
    <w:rsid w:val="008330E7"/>
    <w:rsid w:val="0083467B"/>
    <w:rsid w:val="00834DC9"/>
    <w:rsid w:val="00836727"/>
    <w:rsid w:val="0083711D"/>
    <w:rsid w:val="00842D2F"/>
    <w:rsid w:val="00843B72"/>
    <w:rsid w:val="0084451F"/>
    <w:rsid w:val="0084613C"/>
    <w:rsid w:val="00847AE7"/>
    <w:rsid w:val="00847FCE"/>
    <w:rsid w:val="00851956"/>
    <w:rsid w:val="00851CD8"/>
    <w:rsid w:val="0085402C"/>
    <w:rsid w:val="00860A79"/>
    <w:rsid w:val="008613FE"/>
    <w:rsid w:val="008623EE"/>
    <w:rsid w:val="00862D9B"/>
    <w:rsid w:val="00865CBF"/>
    <w:rsid w:val="00870B6C"/>
    <w:rsid w:val="00873320"/>
    <w:rsid w:val="00880F76"/>
    <w:rsid w:val="00884CE8"/>
    <w:rsid w:val="008857F5"/>
    <w:rsid w:val="0089100F"/>
    <w:rsid w:val="008917CA"/>
    <w:rsid w:val="00892AC3"/>
    <w:rsid w:val="00893276"/>
    <w:rsid w:val="00893D3F"/>
    <w:rsid w:val="008A7B0D"/>
    <w:rsid w:val="008B26DD"/>
    <w:rsid w:val="008B5114"/>
    <w:rsid w:val="008B689A"/>
    <w:rsid w:val="008B78CB"/>
    <w:rsid w:val="008C13C1"/>
    <w:rsid w:val="008D2FDB"/>
    <w:rsid w:val="008E03D0"/>
    <w:rsid w:val="008E057C"/>
    <w:rsid w:val="008E0753"/>
    <w:rsid w:val="008E08C6"/>
    <w:rsid w:val="008E0B18"/>
    <w:rsid w:val="008E0FC3"/>
    <w:rsid w:val="008E11A3"/>
    <w:rsid w:val="008E25FE"/>
    <w:rsid w:val="008F14F2"/>
    <w:rsid w:val="008F40DA"/>
    <w:rsid w:val="008F4A80"/>
    <w:rsid w:val="008F7478"/>
    <w:rsid w:val="00905295"/>
    <w:rsid w:val="00905F35"/>
    <w:rsid w:val="009061ED"/>
    <w:rsid w:val="00912ABE"/>
    <w:rsid w:val="00916156"/>
    <w:rsid w:val="009161C1"/>
    <w:rsid w:val="00916A66"/>
    <w:rsid w:val="00916E54"/>
    <w:rsid w:val="009246AC"/>
    <w:rsid w:val="00924923"/>
    <w:rsid w:val="0092554A"/>
    <w:rsid w:val="00925BA5"/>
    <w:rsid w:val="00927815"/>
    <w:rsid w:val="009318AA"/>
    <w:rsid w:val="00935335"/>
    <w:rsid w:val="00936CF6"/>
    <w:rsid w:val="00936E57"/>
    <w:rsid w:val="00937C32"/>
    <w:rsid w:val="00937FAC"/>
    <w:rsid w:val="00942FCE"/>
    <w:rsid w:val="00945EB7"/>
    <w:rsid w:val="0094686F"/>
    <w:rsid w:val="00952113"/>
    <w:rsid w:val="00952D83"/>
    <w:rsid w:val="00954889"/>
    <w:rsid w:val="00955B9E"/>
    <w:rsid w:val="00960D19"/>
    <w:rsid w:val="00961388"/>
    <w:rsid w:val="009614AE"/>
    <w:rsid w:val="009615C0"/>
    <w:rsid w:val="00961DD8"/>
    <w:rsid w:val="00962473"/>
    <w:rsid w:val="00964A86"/>
    <w:rsid w:val="00967450"/>
    <w:rsid w:val="00971165"/>
    <w:rsid w:val="009717AD"/>
    <w:rsid w:val="00971AE7"/>
    <w:rsid w:val="00972D94"/>
    <w:rsid w:val="0097395E"/>
    <w:rsid w:val="00973C68"/>
    <w:rsid w:val="00974479"/>
    <w:rsid w:val="00974715"/>
    <w:rsid w:val="00975933"/>
    <w:rsid w:val="00982331"/>
    <w:rsid w:val="009840EE"/>
    <w:rsid w:val="00984F72"/>
    <w:rsid w:val="00991E25"/>
    <w:rsid w:val="00993501"/>
    <w:rsid w:val="00994D0A"/>
    <w:rsid w:val="00994F47"/>
    <w:rsid w:val="009950BE"/>
    <w:rsid w:val="009A1508"/>
    <w:rsid w:val="009A171D"/>
    <w:rsid w:val="009A1B75"/>
    <w:rsid w:val="009A6698"/>
    <w:rsid w:val="009A7A2B"/>
    <w:rsid w:val="009B11D4"/>
    <w:rsid w:val="009B1246"/>
    <w:rsid w:val="009B2056"/>
    <w:rsid w:val="009B3035"/>
    <w:rsid w:val="009B4322"/>
    <w:rsid w:val="009B4C97"/>
    <w:rsid w:val="009B7F5F"/>
    <w:rsid w:val="009C12D4"/>
    <w:rsid w:val="009C1C13"/>
    <w:rsid w:val="009C22C9"/>
    <w:rsid w:val="009C3A4C"/>
    <w:rsid w:val="009C5354"/>
    <w:rsid w:val="009C6D70"/>
    <w:rsid w:val="009C7DCF"/>
    <w:rsid w:val="009D1BC3"/>
    <w:rsid w:val="009D537F"/>
    <w:rsid w:val="009D5BA6"/>
    <w:rsid w:val="009E2A37"/>
    <w:rsid w:val="009E605F"/>
    <w:rsid w:val="009E64F6"/>
    <w:rsid w:val="009E68A1"/>
    <w:rsid w:val="009F0789"/>
    <w:rsid w:val="009F1F85"/>
    <w:rsid w:val="009F265F"/>
    <w:rsid w:val="009F4396"/>
    <w:rsid w:val="009F45D5"/>
    <w:rsid w:val="009F46E4"/>
    <w:rsid w:val="009F574E"/>
    <w:rsid w:val="009F60FF"/>
    <w:rsid w:val="009F65F3"/>
    <w:rsid w:val="009F7F17"/>
    <w:rsid w:val="00A04473"/>
    <w:rsid w:val="00A05A5E"/>
    <w:rsid w:val="00A05AD4"/>
    <w:rsid w:val="00A060D7"/>
    <w:rsid w:val="00A062D3"/>
    <w:rsid w:val="00A1020A"/>
    <w:rsid w:val="00A1136C"/>
    <w:rsid w:val="00A14484"/>
    <w:rsid w:val="00A14D72"/>
    <w:rsid w:val="00A17F76"/>
    <w:rsid w:val="00A27EDA"/>
    <w:rsid w:val="00A34BFC"/>
    <w:rsid w:val="00A3728B"/>
    <w:rsid w:val="00A4012F"/>
    <w:rsid w:val="00A40A3A"/>
    <w:rsid w:val="00A40E16"/>
    <w:rsid w:val="00A41AF9"/>
    <w:rsid w:val="00A445EE"/>
    <w:rsid w:val="00A44ED3"/>
    <w:rsid w:val="00A4525A"/>
    <w:rsid w:val="00A45847"/>
    <w:rsid w:val="00A45FC6"/>
    <w:rsid w:val="00A47F73"/>
    <w:rsid w:val="00A504DB"/>
    <w:rsid w:val="00A54E40"/>
    <w:rsid w:val="00A55415"/>
    <w:rsid w:val="00A563BA"/>
    <w:rsid w:val="00A566EC"/>
    <w:rsid w:val="00A56EB8"/>
    <w:rsid w:val="00A60F6A"/>
    <w:rsid w:val="00A632E3"/>
    <w:rsid w:val="00A638E3"/>
    <w:rsid w:val="00A64CE4"/>
    <w:rsid w:val="00A657F8"/>
    <w:rsid w:val="00A65B15"/>
    <w:rsid w:val="00A664BE"/>
    <w:rsid w:val="00A67CF1"/>
    <w:rsid w:val="00A71E5F"/>
    <w:rsid w:val="00A733BA"/>
    <w:rsid w:val="00A75E50"/>
    <w:rsid w:val="00A778BC"/>
    <w:rsid w:val="00A83605"/>
    <w:rsid w:val="00A83AF0"/>
    <w:rsid w:val="00A83DB5"/>
    <w:rsid w:val="00A84D89"/>
    <w:rsid w:val="00A867C2"/>
    <w:rsid w:val="00A8710B"/>
    <w:rsid w:val="00A9050B"/>
    <w:rsid w:val="00A911ED"/>
    <w:rsid w:val="00A91E6E"/>
    <w:rsid w:val="00A92699"/>
    <w:rsid w:val="00A93210"/>
    <w:rsid w:val="00A943B1"/>
    <w:rsid w:val="00A96B62"/>
    <w:rsid w:val="00AA0C3C"/>
    <w:rsid w:val="00AA122A"/>
    <w:rsid w:val="00AA12B8"/>
    <w:rsid w:val="00AA15E4"/>
    <w:rsid w:val="00AA24B4"/>
    <w:rsid w:val="00AA5D4F"/>
    <w:rsid w:val="00AB0393"/>
    <w:rsid w:val="00AB300E"/>
    <w:rsid w:val="00AB3EA4"/>
    <w:rsid w:val="00AB5AA9"/>
    <w:rsid w:val="00AB5D4B"/>
    <w:rsid w:val="00AC1A47"/>
    <w:rsid w:val="00AC1EEB"/>
    <w:rsid w:val="00AC2644"/>
    <w:rsid w:val="00AC47FF"/>
    <w:rsid w:val="00AD010F"/>
    <w:rsid w:val="00AD1464"/>
    <w:rsid w:val="00AD2D21"/>
    <w:rsid w:val="00AD3DEB"/>
    <w:rsid w:val="00AD421F"/>
    <w:rsid w:val="00AD5BDA"/>
    <w:rsid w:val="00AD7F36"/>
    <w:rsid w:val="00AE4128"/>
    <w:rsid w:val="00AE504D"/>
    <w:rsid w:val="00AE578A"/>
    <w:rsid w:val="00AE6181"/>
    <w:rsid w:val="00AF04C5"/>
    <w:rsid w:val="00AF14AA"/>
    <w:rsid w:val="00AF28E5"/>
    <w:rsid w:val="00AF65F6"/>
    <w:rsid w:val="00AF7A17"/>
    <w:rsid w:val="00B004BA"/>
    <w:rsid w:val="00B021B3"/>
    <w:rsid w:val="00B02D67"/>
    <w:rsid w:val="00B04DFB"/>
    <w:rsid w:val="00B052EF"/>
    <w:rsid w:val="00B05450"/>
    <w:rsid w:val="00B07A3A"/>
    <w:rsid w:val="00B11C94"/>
    <w:rsid w:val="00B16B20"/>
    <w:rsid w:val="00B25D98"/>
    <w:rsid w:val="00B26F82"/>
    <w:rsid w:val="00B30237"/>
    <w:rsid w:val="00B305A5"/>
    <w:rsid w:val="00B31E0B"/>
    <w:rsid w:val="00B32322"/>
    <w:rsid w:val="00B360B9"/>
    <w:rsid w:val="00B41A74"/>
    <w:rsid w:val="00B517F6"/>
    <w:rsid w:val="00B519A7"/>
    <w:rsid w:val="00B52CBB"/>
    <w:rsid w:val="00B5364E"/>
    <w:rsid w:val="00B53EC7"/>
    <w:rsid w:val="00B56CEE"/>
    <w:rsid w:val="00B57353"/>
    <w:rsid w:val="00B67D04"/>
    <w:rsid w:val="00B70D53"/>
    <w:rsid w:val="00B728AB"/>
    <w:rsid w:val="00B72E6F"/>
    <w:rsid w:val="00B73706"/>
    <w:rsid w:val="00B77172"/>
    <w:rsid w:val="00B778F0"/>
    <w:rsid w:val="00B81071"/>
    <w:rsid w:val="00B811F7"/>
    <w:rsid w:val="00B83FE5"/>
    <w:rsid w:val="00B844A2"/>
    <w:rsid w:val="00B8623D"/>
    <w:rsid w:val="00B92190"/>
    <w:rsid w:val="00B94C5B"/>
    <w:rsid w:val="00B94D30"/>
    <w:rsid w:val="00B963F1"/>
    <w:rsid w:val="00BA0821"/>
    <w:rsid w:val="00BA40D4"/>
    <w:rsid w:val="00BA7E69"/>
    <w:rsid w:val="00BB281D"/>
    <w:rsid w:val="00BB4265"/>
    <w:rsid w:val="00BB62C0"/>
    <w:rsid w:val="00BB6B03"/>
    <w:rsid w:val="00BC27D0"/>
    <w:rsid w:val="00BC3459"/>
    <w:rsid w:val="00BD15E0"/>
    <w:rsid w:val="00BD3E05"/>
    <w:rsid w:val="00BD64F3"/>
    <w:rsid w:val="00BD681F"/>
    <w:rsid w:val="00BD6CAC"/>
    <w:rsid w:val="00BE10EF"/>
    <w:rsid w:val="00BE14D6"/>
    <w:rsid w:val="00BE2FDD"/>
    <w:rsid w:val="00BE50DA"/>
    <w:rsid w:val="00BE7534"/>
    <w:rsid w:val="00BE7E45"/>
    <w:rsid w:val="00BF126F"/>
    <w:rsid w:val="00BF1AD7"/>
    <w:rsid w:val="00BF206B"/>
    <w:rsid w:val="00BF26C7"/>
    <w:rsid w:val="00BF6808"/>
    <w:rsid w:val="00C0388A"/>
    <w:rsid w:val="00C03E06"/>
    <w:rsid w:val="00C10DF5"/>
    <w:rsid w:val="00C1290E"/>
    <w:rsid w:val="00C16C4C"/>
    <w:rsid w:val="00C170FF"/>
    <w:rsid w:val="00C21F6C"/>
    <w:rsid w:val="00C23352"/>
    <w:rsid w:val="00C24813"/>
    <w:rsid w:val="00C261D6"/>
    <w:rsid w:val="00C2690F"/>
    <w:rsid w:val="00C40125"/>
    <w:rsid w:val="00C40EE8"/>
    <w:rsid w:val="00C416CC"/>
    <w:rsid w:val="00C4540E"/>
    <w:rsid w:val="00C45D90"/>
    <w:rsid w:val="00C4670B"/>
    <w:rsid w:val="00C46BA1"/>
    <w:rsid w:val="00C525F7"/>
    <w:rsid w:val="00C54EBB"/>
    <w:rsid w:val="00C55139"/>
    <w:rsid w:val="00C63B6E"/>
    <w:rsid w:val="00C71CCA"/>
    <w:rsid w:val="00C7219B"/>
    <w:rsid w:val="00C739EF"/>
    <w:rsid w:val="00C80F15"/>
    <w:rsid w:val="00C838D4"/>
    <w:rsid w:val="00C862CE"/>
    <w:rsid w:val="00C94DEF"/>
    <w:rsid w:val="00C96385"/>
    <w:rsid w:val="00C96CD8"/>
    <w:rsid w:val="00CA1CD3"/>
    <w:rsid w:val="00CA28E1"/>
    <w:rsid w:val="00CA514C"/>
    <w:rsid w:val="00CA5B5A"/>
    <w:rsid w:val="00CA7FA3"/>
    <w:rsid w:val="00CC3CC3"/>
    <w:rsid w:val="00CC3F91"/>
    <w:rsid w:val="00CC6902"/>
    <w:rsid w:val="00CC7AAF"/>
    <w:rsid w:val="00CD01FC"/>
    <w:rsid w:val="00CD08CE"/>
    <w:rsid w:val="00CD0B14"/>
    <w:rsid w:val="00CD2E58"/>
    <w:rsid w:val="00CD4EB1"/>
    <w:rsid w:val="00CE086D"/>
    <w:rsid w:val="00CE2DFF"/>
    <w:rsid w:val="00CE3CCA"/>
    <w:rsid w:val="00CE5137"/>
    <w:rsid w:val="00CE5BB9"/>
    <w:rsid w:val="00CF288B"/>
    <w:rsid w:val="00CF7CF0"/>
    <w:rsid w:val="00D00054"/>
    <w:rsid w:val="00D00598"/>
    <w:rsid w:val="00D0345A"/>
    <w:rsid w:val="00D06CEE"/>
    <w:rsid w:val="00D07E71"/>
    <w:rsid w:val="00D117E2"/>
    <w:rsid w:val="00D135E2"/>
    <w:rsid w:val="00D17969"/>
    <w:rsid w:val="00D2379F"/>
    <w:rsid w:val="00D237F0"/>
    <w:rsid w:val="00D2559E"/>
    <w:rsid w:val="00D263B9"/>
    <w:rsid w:val="00D26C7C"/>
    <w:rsid w:val="00D30014"/>
    <w:rsid w:val="00D32715"/>
    <w:rsid w:val="00D327F3"/>
    <w:rsid w:val="00D35E81"/>
    <w:rsid w:val="00D37B56"/>
    <w:rsid w:val="00D44F85"/>
    <w:rsid w:val="00D46155"/>
    <w:rsid w:val="00D4663D"/>
    <w:rsid w:val="00D468F8"/>
    <w:rsid w:val="00D4723C"/>
    <w:rsid w:val="00D50CD7"/>
    <w:rsid w:val="00D530F6"/>
    <w:rsid w:val="00D546B9"/>
    <w:rsid w:val="00D55F1E"/>
    <w:rsid w:val="00D619F8"/>
    <w:rsid w:val="00D6293D"/>
    <w:rsid w:val="00D6340F"/>
    <w:rsid w:val="00D6512F"/>
    <w:rsid w:val="00D6690E"/>
    <w:rsid w:val="00D70ED2"/>
    <w:rsid w:val="00D74514"/>
    <w:rsid w:val="00D7769A"/>
    <w:rsid w:val="00D8048A"/>
    <w:rsid w:val="00D819D0"/>
    <w:rsid w:val="00D85466"/>
    <w:rsid w:val="00D86D80"/>
    <w:rsid w:val="00D86EA7"/>
    <w:rsid w:val="00D87460"/>
    <w:rsid w:val="00D876F9"/>
    <w:rsid w:val="00D9063F"/>
    <w:rsid w:val="00D906F8"/>
    <w:rsid w:val="00D909C3"/>
    <w:rsid w:val="00D9305B"/>
    <w:rsid w:val="00DA19DA"/>
    <w:rsid w:val="00DA3DD6"/>
    <w:rsid w:val="00DA46EB"/>
    <w:rsid w:val="00DA58A6"/>
    <w:rsid w:val="00DA7D27"/>
    <w:rsid w:val="00DB0DAD"/>
    <w:rsid w:val="00DB1DB5"/>
    <w:rsid w:val="00DB63DE"/>
    <w:rsid w:val="00DB6FC0"/>
    <w:rsid w:val="00DB711C"/>
    <w:rsid w:val="00DB72B6"/>
    <w:rsid w:val="00DC18A6"/>
    <w:rsid w:val="00DC2458"/>
    <w:rsid w:val="00DC6BA8"/>
    <w:rsid w:val="00DC7778"/>
    <w:rsid w:val="00DC7B0E"/>
    <w:rsid w:val="00DD36CF"/>
    <w:rsid w:val="00DD3ADB"/>
    <w:rsid w:val="00DD43FB"/>
    <w:rsid w:val="00DD72C6"/>
    <w:rsid w:val="00DE04A2"/>
    <w:rsid w:val="00DE2EBB"/>
    <w:rsid w:val="00DE5E3D"/>
    <w:rsid w:val="00DE75A7"/>
    <w:rsid w:val="00DE7C9A"/>
    <w:rsid w:val="00DF4F5E"/>
    <w:rsid w:val="00DF51F1"/>
    <w:rsid w:val="00E0216D"/>
    <w:rsid w:val="00E03FE6"/>
    <w:rsid w:val="00E0423A"/>
    <w:rsid w:val="00E05FFF"/>
    <w:rsid w:val="00E0699C"/>
    <w:rsid w:val="00E073CA"/>
    <w:rsid w:val="00E11E69"/>
    <w:rsid w:val="00E12FF7"/>
    <w:rsid w:val="00E14C19"/>
    <w:rsid w:val="00E17362"/>
    <w:rsid w:val="00E20816"/>
    <w:rsid w:val="00E24B6E"/>
    <w:rsid w:val="00E3170E"/>
    <w:rsid w:val="00E33A0A"/>
    <w:rsid w:val="00E3463E"/>
    <w:rsid w:val="00E35096"/>
    <w:rsid w:val="00E36373"/>
    <w:rsid w:val="00E37021"/>
    <w:rsid w:val="00E41267"/>
    <w:rsid w:val="00E413A0"/>
    <w:rsid w:val="00E428C7"/>
    <w:rsid w:val="00E46931"/>
    <w:rsid w:val="00E5003E"/>
    <w:rsid w:val="00E504DD"/>
    <w:rsid w:val="00E52A8C"/>
    <w:rsid w:val="00E54B18"/>
    <w:rsid w:val="00E54B89"/>
    <w:rsid w:val="00E564A0"/>
    <w:rsid w:val="00E5697C"/>
    <w:rsid w:val="00E6229D"/>
    <w:rsid w:val="00E66AC6"/>
    <w:rsid w:val="00E67C95"/>
    <w:rsid w:val="00E7588E"/>
    <w:rsid w:val="00E779D5"/>
    <w:rsid w:val="00E80E3E"/>
    <w:rsid w:val="00E82E3D"/>
    <w:rsid w:val="00E85E64"/>
    <w:rsid w:val="00E87A0F"/>
    <w:rsid w:val="00E87D5F"/>
    <w:rsid w:val="00E902ED"/>
    <w:rsid w:val="00E90554"/>
    <w:rsid w:val="00E922D5"/>
    <w:rsid w:val="00E92B1F"/>
    <w:rsid w:val="00E942F9"/>
    <w:rsid w:val="00EA08E8"/>
    <w:rsid w:val="00EA6445"/>
    <w:rsid w:val="00EA7DF8"/>
    <w:rsid w:val="00EB32BC"/>
    <w:rsid w:val="00EB383D"/>
    <w:rsid w:val="00EC005C"/>
    <w:rsid w:val="00EC5473"/>
    <w:rsid w:val="00EC750E"/>
    <w:rsid w:val="00EC7898"/>
    <w:rsid w:val="00ED6D5B"/>
    <w:rsid w:val="00EE2EFD"/>
    <w:rsid w:val="00EE7D97"/>
    <w:rsid w:val="00EF0E9E"/>
    <w:rsid w:val="00EF15B3"/>
    <w:rsid w:val="00EF1E80"/>
    <w:rsid w:val="00EF3B3F"/>
    <w:rsid w:val="00F0030B"/>
    <w:rsid w:val="00F00BA0"/>
    <w:rsid w:val="00F016E6"/>
    <w:rsid w:val="00F01BF8"/>
    <w:rsid w:val="00F072A0"/>
    <w:rsid w:val="00F07DA0"/>
    <w:rsid w:val="00F172BB"/>
    <w:rsid w:val="00F2093E"/>
    <w:rsid w:val="00F20BC8"/>
    <w:rsid w:val="00F2440E"/>
    <w:rsid w:val="00F25B04"/>
    <w:rsid w:val="00F31122"/>
    <w:rsid w:val="00F349B2"/>
    <w:rsid w:val="00F35F76"/>
    <w:rsid w:val="00F37C50"/>
    <w:rsid w:val="00F44E8C"/>
    <w:rsid w:val="00F454CC"/>
    <w:rsid w:val="00F47326"/>
    <w:rsid w:val="00F47928"/>
    <w:rsid w:val="00F5121F"/>
    <w:rsid w:val="00F51ACF"/>
    <w:rsid w:val="00F52805"/>
    <w:rsid w:val="00F53C2E"/>
    <w:rsid w:val="00F54801"/>
    <w:rsid w:val="00F550E8"/>
    <w:rsid w:val="00F56CE1"/>
    <w:rsid w:val="00F56E24"/>
    <w:rsid w:val="00F604C7"/>
    <w:rsid w:val="00F6294A"/>
    <w:rsid w:val="00F634D5"/>
    <w:rsid w:val="00F64A07"/>
    <w:rsid w:val="00F656F7"/>
    <w:rsid w:val="00F67B08"/>
    <w:rsid w:val="00F7374F"/>
    <w:rsid w:val="00F80162"/>
    <w:rsid w:val="00F8246A"/>
    <w:rsid w:val="00F91E21"/>
    <w:rsid w:val="00F942F1"/>
    <w:rsid w:val="00FA0CD0"/>
    <w:rsid w:val="00FA1237"/>
    <w:rsid w:val="00FA46C0"/>
    <w:rsid w:val="00FA4C49"/>
    <w:rsid w:val="00FA58BF"/>
    <w:rsid w:val="00FB161A"/>
    <w:rsid w:val="00FB4B1A"/>
    <w:rsid w:val="00FB505B"/>
    <w:rsid w:val="00FB7B42"/>
    <w:rsid w:val="00FC0B84"/>
    <w:rsid w:val="00FC0F15"/>
    <w:rsid w:val="00FC167D"/>
    <w:rsid w:val="00FC3CFE"/>
    <w:rsid w:val="00FD0687"/>
    <w:rsid w:val="00FD477E"/>
    <w:rsid w:val="00FD57DA"/>
    <w:rsid w:val="00FD6B8B"/>
    <w:rsid w:val="00FD74FA"/>
    <w:rsid w:val="00FE43BD"/>
    <w:rsid w:val="00FE6C87"/>
    <w:rsid w:val="00FF0926"/>
    <w:rsid w:val="00FF4972"/>
    <w:rsid w:val="00FF5165"/>
    <w:rsid w:val="00FF74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white">
      <v:fill color="white"/>
      <o:colormru v:ext="edit" colors="#ddd,#f8f8f8,#eaeaea"/>
    </o:shapedefaults>
    <o:shapelayout v:ext="edit">
      <o:idmap v:ext="edit" data="1"/>
    </o:shapelayout>
  </w:shapeDefaults>
  <w:decimalSymbol w:val=","/>
  <w:listSeparator w:val=";"/>
  <w15:docId w15:val="{E6E23B49-F040-4AEA-9AF3-CDF4F9F7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0FD"/>
    <w:rPr>
      <w:sz w:val="24"/>
      <w:szCs w:val="24"/>
    </w:rPr>
  </w:style>
  <w:style w:type="paragraph" w:styleId="Ttulo1">
    <w:name w:val="heading 1"/>
    <w:aliases w:val="Title 1 + Justificado,Title 1"/>
    <w:basedOn w:val="Normal"/>
    <w:next w:val="Normativo"/>
    <w:link w:val="Ttulo1Char"/>
    <w:qFormat/>
    <w:rsid w:val="003700FD"/>
    <w:pPr>
      <w:keepNext/>
      <w:spacing w:before="120" w:after="80"/>
      <w:outlineLvl w:val="0"/>
    </w:pPr>
    <w:rPr>
      <w:rFonts w:ascii="Arial" w:hAnsi="Arial" w:cs="Arial"/>
      <w:b/>
      <w:bCs/>
      <w:kern w:val="32"/>
      <w:sz w:val="22"/>
      <w:szCs w:val="32"/>
      <w:u w:val="single"/>
    </w:rPr>
  </w:style>
  <w:style w:type="paragraph" w:styleId="Ttulo2">
    <w:name w:val="heading 2"/>
    <w:basedOn w:val="Normal"/>
    <w:next w:val="Normal"/>
    <w:qFormat/>
    <w:rsid w:val="003700FD"/>
    <w:pPr>
      <w:keepNext/>
      <w:outlineLvl w:val="1"/>
    </w:pPr>
    <w:rPr>
      <w:rFonts w:ascii="Arial" w:hAnsi="Arial"/>
      <w:color w:val="DDDDDD"/>
      <w:sz w:val="96"/>
    </w:rPr>
  </w:style>
  <w:style w:type="paragraph" w:styleId="Ttulo3">
    <w:name w:val="heading 3"/>
    <w:basedOn w:val="Normal"/>
    <w:next w:val="Normal"/>
    <w:qFormat/>
    <w:rsid w:val="003700FD"/>
    <w:pPr>
      <w:keepNext/>
      <w:framePr w:w="7740" w:h="1260" w:hSpace="180" w:wrap="around" w:vAnchor="text" w:hAnchor="page" w:x="2484" w:y="-8052" w:anchorLock="1"/>
      <w:shd w:val="solid" w:color="FFFFFF" w:fill="FFFFFF"/>
      <w:outlineLvl w:val="2"/>
    </w:pPr>
    <w:rPr>
      <w:rFonts w:ascii="Arial" w:hAnsi="Arial"/>
      <w:color w:val="DDDDDD"/>
      <w:sz w:val="96"/>
    </w:rPr>
  </w:style>
  <w:style w:type="paragraph" w:styleId="Ttulo4">
    <w:name w:val="heading 4"/>
    <w:basedOn w:val="Normal"/>
    <w:next w:val="Normal"/>
    <w:qFormat/>
    <w:rsid w:val="003700FD"/>
    <w:pPr>
      <w:keepNext/>
      <w:jc w:val="center"/>
      <w:outlineLvl w:val="3"/>
    </w:pPr>
    <w:rPr>
      <w:rFonts w:ascii="Arial" w:hAnsi="Arial" w:cs="Arial"/>
      <w:b/>
      <w:bCs/>
      <w:sz w:val="36"/>
    </w:rPr>
  </w:style>
  <w:style w:type="paragraph" w:styleId="Ttulo5">
    <w:name w:val="heading 5"/>
    <w:basedOn w:val="Normal"/>
    <w:next w:val="Normal"/>
    <w:qFormat/>
    <w:rsid w:val="003700FD"/>
    <w:pPr>
      <w:keepNext/>
      <w:numPr>
        <w:ilvl w:val="4"/>
        <w:numId w:val="1"/>
      </w:numPr>
      <w:jc w:val="center"/>
      <w:outlineLvl w:val="4"/>
    </w:pPr>
    <w:rPr>
      <w:rFonts w:ascii="Arial" w:hAnsi="Arial" w:cs="Arial"/>
      <w:b/>
      <w:bCs/>
    </w:rPr>
  </w:style>
  <w:style w:type="paragraph" w:styleId="Ttulo6">
    <w:name w:val="heading 6"/>
    <w:basedOn w:val="Normal"/>
    <w:next w:val="Normal"/>
    <w:qFormat/>
    <w:rsid w:val="003700FD"/>
    <w:pPr>
      <w:numPr>
        <w:ilvl w:val="5"/>
        <w:numId w:val="1"/>
      </w:numPr>
      <w:spacing w:before="240" w:after="60"/>
      <w:outlineLvl w:val="5"/>
    </w:pPr>
    <w:rPr>
      <w:b/>
      <w:bCs/>
      <w:sz w:val="22"/>
      <w:szCs w:val="22"/>
    </w:rPr>
  </w:style>
  <w:style w:type="paragraph" w:styleId="Ttulo7">
    <w:name w:val="heading 7"/>
    <w:basedOn w:val="Normal"/>
    <w:next w:val="Normal"/>
    <w:qFormat/>
    <w:rsid w:val="003700FD"/>
    <w:pPr>
      <w:numPr>
        <w:ilvl w:val="6"/>
        <w:numId w:val="1"/>
      </w:numPr>
      <w:spacing w:before="240" w:after="60"/>
      <w:outlineLvl w:val="6"/>
    </w:pPr>
  </w:style>
  <w:style w:type="paragraph" w:styleId="Ttulo8">
    <w:name w:val="heading 8"/>
    <w:basedOn w:val="Normal"/>
    <w:next w:val="Normal"/>
    <w:qFormat/>
    <w:rsid w:val="003700FD"/>
    <w:pPr>
      <w:numPr>
        <w:ilvl w:val="7"/>
        <w:numId w:val="1"/>
      </w:numPr>
      <w:spacing w:before="240" w:after="60"/>
      <w:outlineLvl w:val="7"/>
    </w:pPr>
    <w:rPr>
      <w:i/>
      <w:iCs/>
    </w:rPr>
  </w:style>
  <w:style w:type="paragraph" w:styleId="Ttulo9">
    <w:name w:val="heading 9"/>
    <w:basedOn w:val="Normal"/>
    <w:next w:val="Normal"/>
    <w:qFormat/>
    <w:rsid w:val="003700FD"/>
    <w:pPr>
      <w:numPr>
        <w:ilvl w:val="8"/>
        <w:numId w:val="1"/>
      </w:num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abela">
    <w:name w:val="Tabela"/>
    <w:basedOn w:val="Normal"/>
    <w:rsid w:val="003700FD"/>
    <w:pPr>
      <w:jc w:val="center"/>
    </w:pPr>
    <w:rPr>
      <w:rFonts w:ascii="Arial" w:hAnsi="Arial" w:cs="Arial"/>
      <w:sz w:val="20"/>
    </w:rPr>
  </w:style>
  <w:style w:type="paragraph" w:styleId="Rodap">
    <w:name w:val="footer"/>
    <w:basedOn w:val="Normal"/>
    <w:link w:val="RodapChar"/>
    <w:uiPriority w:val="99"/>
    <w:rsid w:val="003700FD"/>
    <w:pPr>
      <w:tabs>
        <w:tab w:val="center" w:pos="4419"/>
        <w:tab w:val="right" w:pos="8838"/>
      </w:tabs>
    </w:pPr>
    <w:rPr>
      <w:rFonts w:ascii="Arial" w:hAnsi="Arial"/>
      <w:sz w:val="16"/>
    </w:rPr>
  </w:style>
  <w:style w:type="character" w:styleId="Nmerodepgina">
    <w:name w:val="page number"/>
    <w:basedOn w:val="Fontepargpadro"/>
    <w:rsid w:val="003700FD"/>
    <w:rPr>
      <w:rFonts w:ascii="Arial" w:hAnsi="Arial"/>
      <w:sz w:val="20"/>
    </w:rPr>
  </w:style>
  <w:style w:type="character" w:styleId="Hyperlink">
    <w:name w:val="Hyperlink"/>
    <w:basedOn w:val="Fontepargpadro"/>
    <w:rsid w:val="003700FD"/>
    <w:rPr>
      <w:rFonts w:ascii="Arial" w:hAnsi="Arial"/>
      <w:color w:val="0000FF"/>
      <w:sz w:val="20"/>
      <w:u w:val="single"/>
    </w:rPr>
  </w:style>
  <w:style w:type="character" w:styleId="Refdecomentrio">
    <w:name w:val="annotation reference"/>
    <w:basedOn w:val="Fontepargpadro"/>
    <w:semiHidden/>
    <w:rsid w:val="003700FD"/>
    <w:rPr>
      <w:sz w:val="16"/>
      <w:szCs w:val="16"/>
    </w:rPr>
  </w:style>
  <w:style w:type="paragraph" w:styleId="Textodecomentrio">
    <w:name w:val="annotation text"/>
    <w:basedOn w:val="Normal"/>
    <w:link w:val="TextodecomentrioChar"/>
    <w:semiHidden/>
    <w:rsid w:val="003700FD"/>
    <w:rPr>
      <w:rFonts w:ascii="Arial" w:hAnsi="Arial"/>
      <w:sz w:val="18"/>
      <w:szCs w:val="20"/>
    </w:rPr>
  </w:style>
  <w:style w:type="paragraph" w:styleId="Textodenotaderodap">
    <w:name w:val="footnote text"/>
    <w:basedOn w:val="Normal"/>
    <w:link w:val="TextodenotaderodapChar"/>
    <w:semiHidden/>
    <w:rsid w:val="003700FD"/>
    <w:rPr>
      <w:rFonts w:ascii="Arial" w:hAnsi="Arial"/>
      <w:sz w:val="16"/>
      <w:szCs w:val="20"/>
    </w:rPr>
  </w:style>
  <w:style w:type="character" w:styleId="Refdenotaderodap">
    <w:name w:val="footnote reference"/>
    <w:basedOn w:val="Fontepargpadro"/>
    <w:semiHidden/>
    <w:rsid w:val="003700FD"/>
    <w:rPr>
      <w:rFonts w:ascii="Arial" w:hAnsi="Arial"/>
      <w:sz w:val="20"/>
      <w:vertAlign w:val="superscript"/>
    </w:rPr>
  </w:style>
  <w:style w:type="paragraph" w:customStyle="1" w:styleId="Normativo2">
    <w:name w:val="Normativo 2"/>
    <w:basedOn w:val="Normativo"/>
    <w:rsid w:val="003700FD"/>
    <w:pPr>
      <w:tabs>
        <w:tab w:val="clear" w:pos="181"/>
        <w:tab w:val="num" w:pos="1920"/>
      </w:tabs>
    </w:pPr>
  </w:style>
  <w:style w:type="paragraph" w:customStyle="1" w:styleId="Normativo">
    <w:name w:val="Normativo"/>
    <w:link w:val="NormativoChar"/>
    <w:uiPriority w:val="99"/>
    <w:rsid w:val="003700FD"/>
    <w:pPr>
      <w:tabs>
        <w:tab w:val="left" w:pos="181"/>
      </w:tabs>
    </w:pPr>
    <w:rPr>
      <w:rFonts w:ascii="Arial" w:hAnsi="Arial"/>
    </w:rPr>
  </w:style>
  <w:style w:type="paragraph" w:customStyle="1" w:styleId="Normativo3">
    <w:name w:val="Normativo 3"/>
    <w:basedOn w:val="Normativo"/>
    <w:rsid w:val="003700FD"/>
    <w:pPr>
      <w:tabs>
        <w:tab w:val="clear" w:pos="181"/>
      </w:tabs>
    </w:pPr>
  </w:style>
  <w:style w:type="paragraph" w:customStyle="1" w:styleId="Normativo4">
    <w:name w:val="Normativo 4"/>
    <w:basedOn w:val="Normativo3"/>
    <w:rsid w:val="003700FD"/>
    <w:pPr>
      <w:numPr>
        <w:ilvl w:val="3"/>
        <w:numId w:val="2"/>
      </w:numPr>
      <w:tabs>
        <w:tab w:val="left" w:pos="900"/>
      </w:tabs>
    </w:pPr>
  </w:style>
  <w:style w:type="paragraph" w:customStyle="1" w:styleId="Figura">
    <w:name w:val="Figura"/>
    <w:basedOn w:val="Normal"/>
    <w:rsid w:val="003700FD"/>
    <w:pPr>
      <w:spacing w:before="120"/>
      <w:jc w:val="center"/>
    </w:pPr>
    <w:rPr>
      <w:rFonts w:ascii="Arial" w:hAnsi="Arial" w:cs="Arial"/>
      <w:sz w:val="20"/>
    </w:rPr>
  </w:style>
  <w:style w:type="paragraph" w:styleId="Cabealho">
    <w:name w:val="header"/>
    <w:basedOn w:val="Normal"/>
    <w:rsid w:val="003700FD"/>
    <w:pPr>
      <w:tabs>
        <w:tab w:val="center" w:pos="4419"/>
        <w:tab w:val="right" w:pos="8838"/>
      </w:tabs>
    </w:pPr>
  </w:style>
  <w:style w:type="character" w:styleId="HiperlinkVisitado">
    <w:name w:val="FollowedHyperlink"/>
    <w:basedOn w:val="Fontepargpadro"/>
    <w:rsid w:val="003700FD"/>
    <w:rPr>
      <w:color w:val="800080"/>
      <w:u w:val="single"/>
    </w:rPr>
  </w:style>
  <w:style w:type="paragraph" w:customStyle="1" w:styleId="TabelaInicial">
    <w:name w:val="Tabela Inicial"/>
    <w:basedOn w:val="Tabela"/>
    <w:rsid w:val="003700FD"/>
    <w:pPr>
      <w:jc w:val="left"/>
    </w:pPr>
    <w:rPr>
      <w:b/>
      <w:bCs/>
    </w:rPr>
  </w:style>
  <w:style w:type="paragraph" w:styleId="Textodebalo">
    <w:name w:val="Balloon Text"/>
    <w:basedOn w:val="Normal"/>
    <w:link w:val="TextodebaloChar"/>
    <w:rsid w:val="00A83605"/>
    <w:rPr>
      <w:rFonts w:ascii="Tahoma" w:hAnsi="Tahoma" w:cs="Tahoma"/>
      <w:sz w:val="16"/>
      <w:szCs w:val="16"/>
    </w:rPr>
  </w:style>
  <w:style w:type="character" w:customStyle="1" w:styleId="TextodebaloChar">
    <w:name w:val="Texto de balão Char"/>
    <w:basedOn w:val="Fontepargpadro"/>
    <w:link w:val="Textodebalo"/>
    <w:rsid w:val="00A83605"/>
    <w:rPr>
      <w:rFonts w:ascii="Tahoma" w:hAnsi="Tahoma" w:cs="Tahoma"/>
      <w:sz w:val="16"/>
      <w:szCs w:val="16"/>
    </w:rPr>
  </w:style>
  <w:style w:type="paragraph" w:styleId="PargrafodaLista">
    <w:name w:val="List Paragraph"/>
    <w:basedOn w:val="Normal"/>
    <w:uiPriority w:val="34"/>
    <w:qFormat/>
    <w:rsid w:val="00A83605"/>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B41A74"/>
    <w:pPr>
      <w:autoSpaceDE w:val="0"/>
      <w:autoSpaceDN w:val="0"/>
      <w:adjustRightInd w:val="0"/>
    </w:pPr>
    <w:rPr>
      <w:rFonts w:ascii="Arial" w:hAnsi="Arial" w:cs="Arial"/>
      <w:color w:val="000000"/>
      <w:sz w:val="24"/>
      <w:szCs w:val="24"/>
    </w:rPr>
  </w:style>
  <w:style w:type="character" w:customStyle="1" w:styleId="apple-converted-space">
    <w:name w:val="apple-converted-space"/>
    <w:basedOn w:val="Fontepargpadro"/>
    <w:rsid w:val="003C05C0"/>
  </w:style>
  <w:style w:type="paragraph" w:styleId="NormalWeb">
    <w:name w:val="Normal (Web)"/>
    <w:basedOn w:val="Normal"/>
    <w:uiPriority w:val="99"/>
    <w:unhideWhenUsed/>
    <w:rsid w:val="002F6A7D"/>
    <w:pPr>
      <w:spacing w:before="100" w:beforeAutospacing="1" w:after="100" w:afterAutospacing="1"/>
    </w:pPr>
  </w:style>
  <w:style w:type="table" w:styleId="Tabelacomgrade">
    <w:name w:val="Table Grid"/>
    <w:basedOn w:val="Tabelanormal"/>
    <w:rsid w:val="00D0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itle 1 + Justificado Char,Title 1 Char"/>
    <w:basedOn w:val="Fontepargpadro"/>
    <w:link w:val="Ttulo1"/>
    <w:locked/>
    <w:rsid w:val="001A43C2"/>
    <w:rPr>
      <w:rFonts w:ascii="Arial" w:hAnsi="Arial" w:cs="Arial"/>
      <w:b/>
      <w:bCs/>
      <w:kern w:val="32"/>
      <w:sz w:val="22"/>
      <w:szCs w:val="32"/>
      <w:u w:val="single"/>
    </w:rPr>
  </w:style>
  <w:style w:type="character" w:customStyle="1" w:styleId="RodapChar">
    <w:name w:val="Rodapé Char"/>
    <w:basedOn w:val="Fontepargpadro"/>
    <w:link w:val="Rodap"/>
    <w:uiPriority w:val="99"/>
    <w:locked/>
    <w:rsid w:val="001A43C2"/>
    <w:rPr>
      <w:rFonts w:ascii="Arial" w:hAnsi="Arial"/>
      <w:sz w:val="16"/>
      <w:szCs w:val="24"/>
    </w:rPr>
  </w:style>
  <w:style w:type="paragraph" w:styleId="SemEspaamento">
    <w:name w:val="No Spacing"/>
    <w:uiPriority w:val="1"/>
    <w:qFormat/>
    <w:rsid w:val="005D2757"/>
    <w:rPr>
      <w:rFonts w:ascii="Calibri" w:eastAsia="Calibri" w:hAnsi="Calibri"/>
      <w:sz w:val="22"/>
      <w:szCs w:val="22"/>
      <w:lang w:eastAsia="en-US"/>
    </w:rPr>
  </w:style>
  <w:style w:type="character" w:customStyle="1" w:styleId="NormativoChar">
    <w:name w:val="Normativo Char"/>
    <w:link w:val="Normativo"/>
    <w:uiPriority w:val="99"/>
    <w:locked/>
    <w:rsid w:val="00AF7A17"/>
    <w:rPr>
      <w:rFonts w:ascii="Arial" w:hAnsi="Arial"/>
    </w:rPr>
  </w:style>
  <w:style w:type="paragraph" w:customStyle="1" w:styleId="Bullet">
    <w:name w:val="Bullet"/>
    <w:basedOn w:val="Normal"/>
    <w:rsid w:val="009B7F5F"/>
    <w:pPr>
      <w:tabs>
        <w:tab w:val="num" w:pos="360"/>
      </w:tabs>
      <w:ind w:left="357" w:hanging="357"/>
    </w:pPr>
    <w:rPr>
      <w:rFonts w:ascii="Arial" w:hAnsi="Arial" w:cs="Arial"/>
      <w:sz w:val="20"/>
    </w:rPr>
  </w:style>
  <w:style w:type="paragraph" w:customStyle="1" w:styleId="Normativo-texto">
    <w:name w:val="Normativo - texto"/>
    <w:basedOn w:val="Normal"/>
    <w:qFormat/>
    <w:rsid w:val="00916156"/>
    <w:pPr>
      <w:spacing w:before="80" w:after="120" w:line="360" w:lineRule="auto"/>
      <w:ind w:firstLine="397"/>
      <w:jc w:val="both"/>
    </w:pPr>
    <w:rPr>
      <w:rFonts w:ascii="Arial" w:hAnsi="Arial"/>
      <w:sz w:val="20"/>
    </w:rPr>
  </w:style>
  <w:style w:type="character" w:customStyle="1" w:styleId="TextodenotaderodapChar">
    <w:name w:val="Texto de nota de rodapé Char"/>
    <w:basedOn w:val="Fontepargpadro"/>
    <w:link w:val="Textodenotaderodap"/>
    <w:semiHidden/>
    <w:rsid w:val="00A17F76"/>
    <w:rPr>
      <w:rFonts w:ascii="Arial" w:hAnsi="Arial"/>
      <w:sz w:val="16"/>
    </w:rPr>
  </w:style>
  <w:style w:type="paragraph" w:styleId="Reviso">
    <w:name w:val="Revision"/>
    <w:hidden/>
    <w:uiPriority w:val="99"/>
    <w:semiHidden/>
    <w:rsid w:val="001A109A"/>
    <w:rPr>
      <w:sz w:val="24"/>
      <w:szCs w:val="24"/>
    </w:rPr>
  </w:style>
  <w:style w:type="paragraph" w:styleId="Assuntodocomentrio">
    <w:name w:val="annotation subject"/>
    <w:basedOn w:val="Textodecomentrio"/>
    <w:next w:val="Textodecomentrio"/>
    <w:link w:val="AssuntodocomentrioChar"/>
    <w:rsid w:val="0000232D"/>
    <w:rPr>
      <w:rFonts w:ascii="Times New Roman" w:hAnsi="Times New Roman"/>
      <w:b/>
      <w:bCs/>
      <w:sz w:val="20"/>
    </w:rPr>
  </w:style>
  <w:style w:type="character" w:customStyle="1" w:styleId="TextodecomentrioChar">
    <w:name w:val="Texto de comentário Char"/>
    <w:basedOn w:val="Fontepargpadro"/>
    <w:link w:val="Textodecomentrio"/>
    <w:uiPriority w:val="99"/>
    <w:semiHidden/>
    <w:rsid w:val="0000232D"/>
    <w:rPr>
      <w:rFonts w:ascii="Arial" w:hAnsi="Arial"/>
      <w:sz w:val="18"/>
    </w:rPr>
  </w:style>
  <w:style w:type="character" w:customStyle="1" w:styleId="AssuntodocomentrioChar">
    <w:name w:val="Assunto do comentário Char"/>
    <w:basedOn w:val="TextodecomentrioChar"/>
    <w:link w:val="Assuntodocomentrio"/>
    <w:rsid w:val="0000232D"/>
    <w:rPr>
      <w:rFonts w:ascii="Arial" w:hAnsi="Arial"/>
      <w:b/>
      <w:bCs/>
      <w:sz w:val="18"/>
    </w:rPr>
  </w:style>
  <w:style w:type="paragraph" w:customStyle="1" w:styleId="Normativoquaternrio">
    <w:name w:val="Normativo quaternário"/>
    <w:basedOn w:val="Normal"/>
    <w:qFormat/>
    <w:rsid w:val="00776C92"/>
    <w:pPr>
      <w:numPr>
        <w:numId w:val="8"/>
      </w:numPr>
      <w:spacing w:after="200" w:line="276" w:lineRule="auto"/>
      <w:jc w:val="both"/>
    </w:pPr>
    <w:rPr>
      <w:rFonts w:ascii="Arial" w:hAnsi="Arial" w:cs="Arial"/>
      <w:sz w:val="20"/>
      <w:szCs w:val="20"/>
    </w:rPr>
  </w:style>
  <w:style w:type="paragraph" w:customStyle="1" w:styleId="EstiloNormativo">
    <w:name w:val="Estilo Normativo"/>
    <w:basedOn w:val="Normal"/>
    <w:next w:val="Normal"/>
    <w:rsid w:val="00A92699"/>
    <w:pPr>
      <w:numPr>
        <w:numId w:val="22"/>
      </w:numPr>
      <w:spacing w:before="120" w:after="80"/>
    </w:pPr>
    <w:rPr>
      <w:rFonts w:ascii="Arial" w:hAnsi="Arial"/>
      <w:b/>
      <w:caps/>
      <w:sz w:val="22"/>
    </w:rPr>
  </w:style>
  <w:style w:type="paragraph" w:customStyle="1" w:styleId="Pargrafo2">
    <w:name w:val="Parágrafo 2"/>
    <w:basedOn w:val="Normal"/>
    <w:rsid w:val="00A92699"/>
    <w:pPr>
      <w:tabs>
        <w:tab w:val="left" w:pos="1418"/>
        <w:tab w:val="left" w:pos="1560"/>
      </w:tabs>
      <w:spacing w:before="120"/>
      <w:ind w:left="567"/>
      <w:jc w:val="both"/>
    </w:pPr>
    <w:rPr>
      <w:rFonts w:ascii="Arial" w:hAnsi="Arial"/>
      <w:sz w:val="20"/>
      <w:szCs w:val="20"/>
    </w:rPr>
  </w:style>
  <w:style w:type="paragraph" w:customStyle="1" w:styleId="Pargrafo1">
    <w:name w:val="Parágrafo 1"/>
    <w:basedOn w:val="Normal"/>
    <w:rsid w:val="00FB505B"/>
    <w:pPr>
      <w:tabs>
        <w:tab w:val="left" w:pos="360"/>
      </w:tabs>
    </w:pPr>
    <w:rPr>
      <w:rFonts w:ascii="Arial" w:hAnsi="Arial" w:cs="Arial"/>
      <w:iCs/>
      <w:sz w:val="20"/>
      <w:szCs w:val="20"/>
    </w:rPr>
  </w:style>
  <w:style w:type="paragraph" w:customStyle="1" w:styleId="Estilo1">
    <w:name w:val="Estilo1"/>
    <w:basedOn w:val="Normal"/>
    <w:qFormat/>
    <w:rsid w:val="00FB505B"/>
    <w:pPr>
      <w:numPr>
        <w:numId w:val="26"/>
      </w:numPr>
      <w:spacing w:after="20" w:line="276" w:lineRule="auto"/>
      <w:contextualSpacing/>
    </w:pPr>
    <w:rPr>
      <w:rFonts w:ascii="Arial" w:hAnsi="Arial" w:cs="Arial"/>
      <w:b/>
      <w:bCs/>
      <w:sz w:val="20"/>
      <w:szCs w:val="20"/>
    </w:rPr>
  </w:style>
  <w:style w:type="paragraph" w:customStyle="1" w:styleId="Estilo2">
    <w:name w:val="Estilo2"/>
    <w:basedOn w:val="Estilo1"/>
    <w:qFormat/>
    <w:rsid w:val="00FB505B"/>
    <w:pPr>
      <w:numPr>
        <w:ilvl w:val="1"/>
        <w:numId w:val="31"/>
      </w:numP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069">
      <w:bodyDiv w:val="1"/>
      <w:marLeft w:val="0"/>
      <w:marRight w:val="0"/>
      <w:marTop w:val="0"/>
      <w:marBottom w:val="0"/>
      <w:divBdr>
        <w:top w:val="none" w:sz="0" w:space="0" w:color="auto"/>
        <w:left w:val="none" w:sz="0" w:space="0" w:color="auto"/>
        <w:bottom w:val="none" w:sz="0" w:space="0" w:color="auto"/>
        <w:right w:val="none" w:sz="0" w:space="0" w:color="auto"/>
      </w:divBdr>
      <w:divsChild>
        <w:div w:id="979698828">
          <w:marLeft w:val="130"/>
          <w:marRight w:val="0"/>
          <w:marTop w:val="120"/>
          <w:marBottom w:val="120"/>
          <w:divBdr>
            <w:top w:val="none" w:sz="0" w:space="0" w:color="auto"/>
            <w:left w:val="none" w:sz="0" w:space="0" w:color="auto"/>
            <w:bottom w:val="none" w:sz="0" w:space="0" w:color="auto"/>
            <w:right w:val="none" w:sz="0" w:space="0" w:color="auto"/>
          </w:divBdr>
        </w:div>
      </w:divsChild>
    </w:div>
    <w:div w:id="312832968">
      <w:bodyDiv w:val="1"/>
      <w:marLeft w:val="0"/>
      <w:marRight w:val="0"/>
      <w:marTop w:val="0"/>
      <w:marBottom w:val="0"/>
      <w:divBdr>
        <w:top w:val="none" w:sz="0" w:space="0" w:color="auto"/>
        <w:left w:val="none" w:sz="0" w:space="0" w:color="auto"/>
        <w:bottom w:val="none" w:sz="0" w:space="0" w:color="auto"/>
        <w:right w:val="none" w:sz="0" w:space="0" w:color="auto"/>
      </w:divBdr>
      <w:divsChild>
        <w:div w:id="1340892926">
          <w:marLeft w:val="130"/>
          <w:marRight w:val="0"/>
          <w:marTop w:val="60"/>
          <w:marBottom w:val="60"/>
          <w:divBdr>
            <w:top w:val="none" w:sz="0" w:space="0" w:color="auto"/>
            <w:left w:val="none" w:sz="0" w:space="0" w:color="auto"/>
            <w:bottom w:val="none" w:sz="0" w:space="0" w:color="auto"/>
            <w:right w:val="none" w:sz="0" w:space="0" w:color="auto"/>
          </w:divBdr>
        </w:div>
        <w:div w:id="1446073214">
          <w:marLeft w:val="130"/>
          <w:marRight w:val="0"/>
          <w:marTop w:val="60"/>
          <w:marBottom w:val="60"/>
          <w:divBdr>
            <w:top w:val="none" w:sz="0" w:space="0" w:color="auto"/>
            <w:left w:val="none" w:sz="0" w:space="0" w:color="auto"/>
            <w:bottom w:val="none" w:sz="0" w:space="0" w:color="auto"/>
            <w:right w:val="none" w:sz="0" w:space="0" w:color="auto"/>
          </w:divBdr>
        </w:div>
        <w:div w:id="648631244">
          <w:marLeft w:val="130"/>
          <w:marRight w:val="0"/>
          <w:marTop w:val="60"/>
          <w:marBottom w:val="60"/>
          <w:divBdr>
            <w:top w:val="none" w:sz="0" w:space="0" w:color="auto"/>
            <w:left w:val="none" w:sz="0" w:space="0" w:color="auto"/>
            <w:bottom w:val="none" w:sz="0" w:space="0" w:color="auto"/>
            <w:right w:val="none" w:sz="0" w:space="0" w:color="auto"/>
          </w:divBdr>
        </w:div>
        <w:div w:id="1646618169">
          <w:marLeft w:val="130"/>
          <w:marRight w:val="0"/>
          <w:marTop w:val="60"/>
          <w:marBottom w:val="60"/>
          <w:divBdr>
            <w:top w:val="none" w:sz="0" w:space="0" w:color="auto"/>
            <w:left w:val="none" w:sz="0" w:space="0" w:color="auto"/>
            <w:bottom w:val="none" w:sz="0" w:space="0" w:color="auto"/>
            <w:right w:val="none" w:sz="0" w:space="0" w:color="auto"/>
          </w:divBdr>
        </w:div>
        <w:div w:id="1175342664">
          <w:marLeft w:val="130"/>
          <w:marRight w:val="0"/>
          <w:marTop w:val="60"/>
          <w:marBottom w:val="60"/>
          <w:divBdr>
            <w:top w:val="none" w:sz="0" w:space="0" w:color="auto"/>
            <w:left w:val="none" w:sz="0" w:space="0" w:color="auto"/>
            <w:bottom w:val="none" w:sz="0" w:space="0" w:color="auto"/>
            <w:right w:val="none" w:sz="0" w:space="0" w:color="auto"/>
          </w:divBdr>
        </w:div>
        <w:div w:id="1276250980">
          <w:marLeft w:val="130"/>
          <w:marRight w:val="0"/>
          <w:marTop w:val="60"/>
          <w:marBottom w:val="60"/>
          <w:divBdr>
            <w:top w:val="none" w:sz="0" w:space="0" w:color="auto"/>
            <w:left w:val="none" w:sz="0" w:space="0" w:color="auto"/>
            <w:bottom w:val="none" w:sz="0" w:space="0" w:color="auto"/>
            <w:right w:val="none" w:sz="0" w:space="0" w:color="auto"/>
          </w:divBdr>
        </w:div>
        <w:div w:id="1940718615">
          <w:marLeft w:val="130"/>
          <w:marRight w:val="0"/>
          <w:marTop w:val="60"/>
          <w:marBottom w:val="60"/>
          <w:divBdr>
            <w:top w:val="none" w:sz="0" w:space="0" w:color="auto"/>
            <w:left w:val="none" w:sz="0" w:space="0" w:color="auto"/>
            <w:bottom w:val="none" w:sz="0" w:space="0" w:color="auto"/>
            <w:right w:val="none" w:sz="0" w:space="0" w:color="auto"/>
          </w:divBdr>
        </w:div>
        <w:div w:id="2066247567">
          <w:marLeft w:val="130"/>
          <w:marRight w:val="0"/>
          <w:marTop w:val="60"/>
          <w:marBottom w:val="60"/>
          <w:divBdr>
            <w:top w:val="none" w:sz="0" w:space="0" w:color="auto"/>
            <w:left w:val="none" w:sz="0" w:space="0" w:color="auto"/>
            <w:bottom w:val="none" w:sz="0" w:space="0" w:color="auto"/>
            <w:right w:val="none" w:sz="0" w:space="0" w:color="auto"/>
          </w:divBdr>
        </w:div>
        <w:div w:id="1512447769">
          <w:marLeft w:val="130"/>
          <w:marRight w:val="0"/>
          <w:marTop w:val="60"/>
          <w:marBottom w:val="60"/>
          <w:divBdr>
            <w:top w:val="none" w:sz="0" w:space="0" w:color="auto"/>
            <w:left w:val="none" w:sz="0" w:space="0" w:color="auto"/>
            <w:bottom w:val="none" w:sz="0" w:space="0" w:color="auto"/>
            <w:right w:val="none" w:sz="0" w:space="0" w:color="auto"/>
          </w:divBdr>
        </w:div>
        <w:div w:id="28193012">
          <w:marLeft w:val="130"/>
          <w:marRight w:val="0"/>
          <w:marTop w:val="60"/>
          <w:marBottom w:val="60"/>
          <w:divBdr>
            <w:top w:val="none" w:sz="0" w:space="0" w:color="auto"/>
            <w:left w:val="none" w:sz="0" w:space="0" w:color="auto"/>
            <w:bottom w:val="none" w:sz="0" w:space="0" w:color="auto"/>
            <w:right w:val="none" w:sz="0" w:space="0" w:color="auto"/>
          </w:divBdr>
        </w:div>
        <w:div w:id="521628563">
          <w:marLeft w:val="130"/>
          <w:marRight w:val="0"/>
          <w:marTop w:val="60"/>
          <w:marBottom w:val="60"/>
          <w:divBdr>
            <w:top w:val="none" w:sz="0" w:space="0" w:color="auto"/>
            <w:left w:val="none" w:sz="0" w:space="0" w:color="auto"/>
            <w:bottom w:val="none" w:sz="0" w:space="0" w:color="auto"/>
            <w:right w:val="none" w:sz="0" w:space="0" w:color="auto"/>
          </w:divBdr>
        </w:div>
      </w:divsChild>
    </w:div>
    <w:div w:id="378893763">
      <w:bodyDiv w:val="1"/>
      <w:marLeft w:val="0"/>
      <w:marRight w:val="0"/>
      <w:marTop w:val="0"/>
      <w:marBottom w:val="0"/>
      <w:divBdr>
        <w:top w:val="none" w:sz="0" w:space="0" w:color="auto"/>
        <w:left w:val="none" w:sz="0" w:space="0" w:color="auto"/>
        <w:bottom w:val="none" w:sz="0" w:space="0" w:color="auto"/>
        <w:right w:val="none" w:sz="0" w:space="0" w:color="auto"/>
      </w:divBdr>
    </w:div>
    <w:div w:id="506362281">
      <w:bodyDiv w:val="1"/>
      <w:marLeft w:val="0"/>
      <w:marRight w:val="0"/>
      <w:marTop w:val="0"/>
      <w:marBottom w:val="0"/>
      <w:divBdr>
        <w:top w:val="none" w:sz="0" w:space="0" w:color="auto"/>
        <w:left w:val="none" w:sz="0" w:space="0" w:color="auto"/>
        <w:bottom w:val="none" w:sz="0" w:space="0" w:color="auto"/>
        <w:right w:val="none" w:sz="0" w:space="0" w:color="auto"/>
      </w:divBdr>
      <w:divsChild>
        <w:div w:id="912003919">
          <w:marLeft w:val="547"/>
          <w:marRight w:val="0"/>
          <w:marTop w:val="0"/>
          <w:marBottom w:val="0"/>
          <w:divBdr>
            <w:top w:val="none" w:sz="0" w:space="0" w:color="auto"/>
            <w:left w:val="none" w:sz="0" w:space="0" w:color="auto"/>
            <w:bottom w:val="none" w:sz="0" w:space="0" w:color="auto"/>
            <w:right w:val="none" w:sz="0" w:space="0" w:color="auto"/>
          </w:divBdr>
        </w:div>
        <w:div w:id="1279337221">
          <w:marLeft w:val="547"/>
          <w:marRight w:val="0"/>
          <w:marTop w:val="0"/>
          <w:marBottom w:val="0"/>
          <w:divBdr>
            <w:top w:val="none" w:sz="0" w:space="0" w:color="auto"/>
            <w:left w:val="none" w:sz="0" w:space="0" w:color="auto"/>
            <w:bottom w:val="none" w:sz="0" w:space="0" w:color="auto"/>
            <w:right w:val="none" w:sz="0" w:space="0" w:color="auto"/>
          </w:divBdr>
        </w:div>
        <w:div w:id="953092626">
          <w:marLeft w:val="547"/>
          <w:marRight w:val="0"/>
          <w:marTop w:val="0"/>
          <w:marBottom w:val="0"/>
          <w:divBdr>
            <w:top w:val="none" w:sz="0" w:space="0" w:color="auto"/>
            <w:left w:val="none" w:sz="0" w:space="0" w:color="auto"/>
            <w:bottom w:val="none" w:sz="0" w:space="0" w:color="auto"/>
            <w:right w:val="none" w:sz="0" w:space="0" w:color="auto"/>
          </w:divBdr>
        </w:div>
        <w:div w:id="952983182">
          <w:marLeft w:val="547"/>
          <w:marRight w:val="0"/>
          <w:marTop w:val="0"/>
          <w:marBottom w:val="0"/>
          <w:divBdr>
            <w:top w:val="none" w:sz="0" w:space="0" w:color="auto"/>
            <w:left w:val="none" w:sz="0" w:space="0" w:color="auto"/>
            <w:bottom w:val="none" w:sz="0" w:space="0" w:color="auto"/>
            <w:right w:val="none" w:sz="0" w:space="0" w:color="auto"/>
          </w:divBdr>
        </w:div>
        <w:div w:id="1906917693">
          <w:marLeft w:val="547"/>
          <w:marRight w:val="0"/>
          <w:marTop w:val="0"/>
          <w:marBottom w:val="0"/>
          <w:divBdr>
            <w:top w:val="none" w:sz="0" w:space="0" w:color="auto"/>
            <w:left w:val="none" w:sz="0" w:space="0" w:color="auto"/>
            <w:bottom w:val="none" w:sz="0" w:space="0" w:color="auto"/>
            <w:right w:val="none" w:sz="0" w:space="0" w:color="auto"/>
          </w:divBdr>
        </w:div>
        <w:div w:id="460265840">
          <w:marLeft w:val="547"/>
          <w:marRight w:val="0"/>
          <w:marTop w:val="0"/>
          <w:marBottom w:val="0"/>
          <w:divBdr>
            <w:top w:val="none" w:sz="0" w:space="0" w:color="auto"/>
            <w:left w:val="none" w:sz="0" w:space="0" w:color="auto"/>
            <w:bottom w:val="none" w:sz="0" w:space="0" w:color="auto"/>
            <w:right w:val="none" w:sz="0" w:space="0" w:color="auto"/>
          </w:divBdr>
        </w:div>
        <w:div w:id="1355113553">
          <w:marLeft w:val="547"/>
          <w:marRight w:val="0"/>
          <w:marTop w:val="0"/>
          <w:marBottom w:val="0"/>
          <w:divBdr>
            <w:top w:val="none" w:sz="0" w:space="0" w:color="auto"/>
            <w:left w:val="none" w:sz="0" w:space="0" w:color="auto"/>
            <w:bottom w:val="none" w:sz="0" w:space="0" w:color="auto"/>
            <w:right w:val="none" w:sz="0" w:space="0" w:color="auto"/>
          </w:divBdr>
        </w:div>
        <w:div w:id="1974560359">
          <w:marLeft w:val="547"/>
          <w:marRight w:val="0"/>
          <w:marTop w:val="0"/>
          <w:marBottom w:val="0"/>
          <w:divBdr>
            <w:top w:val="none" w:sz="0" w:space="0" w:color="auto"/>
            <w:left w:val="none" w:sz="0" w:space="0" w:color="auto"/>
            <w:bottom w:val="none" w:sz="0" w:space="0" w:color="auto"/>
            <w:right w:val="none" w:sz="0" w:space="0" w:color="auto"/>
          </w:divBdr>
        </w:div>
        <w:div w:id="648704916">
          <w:marLeft w:val="547"/>
          <w:marRight w:val="0"/>
          <w:marTop w:val="0"/>
          <w:marBottom w:val="0"/>
          <w:divBdr>
            <w:top w:val="none" w:sz="0" w:space="0" w:color="auto"/>
            <w:left w:val="none" w:sz="0" w:space="0" w:color="auto"/>
            <w:bottom w:val="none" w:sz="0" w:space="0" w:color="auto"/>
            <w:right w:val="none" w:sz="0" w:space="0" w:color="auto"/>
          </w:divBdr>
        </w:div>
      </w:divsChild>
    </w:div>
    <w:div w:id="537859390">
      <w:bodyDiv w:val="1"/>
      <w:marLeft w:val="0"/>
      <w:marRight w:val="0"/>
      <w:marTop w:val="0"/>
      <w:marBottom w:val="0"/>
      <w:divBdr>
        <w:top w:val="none" w:sz="0" w:space="0" w:color="auto"/>
        <w:left w:val="none" w:sz="0" w:space="0" w:color="auto"/>
        <w:bottom w:val="none" w:sz="0" w:space="0" w:color="auto"/>
        <w:right w:val="none" w:sz="0" w:space="0" w:color="auto"/>
      </w:divBdr>
      <w:divsChild>
        <w:div w:id="476918144">
          <w:marLeft w:val="130"/>
          <w:marRight w:val="0"/>
          <w:marTop w:val="60"/>
          <w:marBottom w:val="60"/>
          <w:divBdr>
            <w:top w:val="none" w:sz="0" w:space="0" w:color="auto"/>
            <w:left w:val="none" w:sz="0" w:space="0" w:color="auto"/>
            <w:bottom w:val="none" w:sz="0" w:space="0" w:color="auto"/>
            <w:right w:val="none" w:sz="0" w:space="0" w:color="auto"/>
          </w:divBdr>
        </w:div>
      </w:divsChild>
    </w:div>
    <w:div w:id="543174049">
      <w:bodyDiv w:val="1"/>
      <w:marLeft w:val="0"/>
      <w:marRight w:val="0"/>
      <w:marTop w:val="0"/>
      <w:marBottom w:val="0"/>
      <w:divBdr>
        <w:top w:val="none" w:sz="0" w:space="0" w:color="auto"/>
        <w:left w:val="none" w:sz="0" w:space="0" w:color="auto"/>
        <w:bottom w:val="none" w:sz="0" w:space="0" w:color="auto"/>
        <w:right w:val="none" w:sz="0" w:space="0" w:color="auto"/>
      </w:divBdr>
    </w:div>
    <w:div w:id="893615252">
      <w:bodyDiv w:val="1"/>
      <w:marLeft w:val="0"/>
      <w:marRight w:val="0"/>
      <w:marTop w:val="0"/>
      <w:marBottom w:val="0"/>
      <w:divBdr>
        <w:top w:val="none" w:sz="0" w:space="0" w:color="auto"/>
        <w:left w:val="none" w:sz="0" w:space="0" w:color="auto"/>
        <w:bottom w:val="none" w:sz="0" w:space="0" w:color="auto"/>
        <w:right w:val="none" w:sz="0" w:space="0" w:color="auto"/>
      </w:divBdr>
    </w:div>
    <w:div w:id="981812732">
      <w:bodyDiv w:val="1"/>
      <w:marLeft w:val="0"/>
      <w:marRight w:val="0"/>
      <w:marTop w:val="0"/>
      <w:marBottom w:val="0"/>
      <w:divBdr>
        <w:top w:val="none" w:sz="0" w:space="0" w:color="auto"/>
        <w:left w:val="none" w:sz="0" w:space="0" w:color="auto"/>
        <w:bottom w:val="none" w:sz="0" w:space="0" w:color="auto"/>
        <w:right w:val="none" w:sz="0" w:space="0" w:color="auto"/>
      </w:divBdr>
      <w:divsChild>
        <w:div w:id="273830755">
          <w:marLeft w:val="130"/>
          <w:marRight w:val="0"/>
          <w:marTop w:val="60"/>
          <w:marBottom w:val="60"/>
          <w:divBdr>
            <w:top w:val="none" w:sz="0" w:space="0" w:color="auto"/>
            <w:left w:val="none" w:sz="0" w:space="0" w:color="auto"/>
            <w:bottom w:val="none" w:sz="0" w:space="0" w:color="auto"/>
            <w:right w:val="none" w:sz="0" w:space="0" w:color="auto"/>
          </w:divBdr>
        </w:div>
        <w:div w:id="358432013">
          <w:marLeft w:val="130"/>
          <w:marRight w:val="0"/>
          <w:marTop w:val="60"/>
          <w:marBottom w:val="60"/>
          <w:divBdr>
            <w:top w:val="none" w:sz="0" w:space="0" w:color="auto"/>
            <w:left w:val="none" w:sz="0" w:space="0" w:color="auto"/>
            <w:bottom w:val="none" w:sz="0" w:space="0" w:color="auto"/>
            <w:right w:val="none" w:sz="0" w:space="0" w:color="auto"/>
          </w:divBdr>
        </w:div>
        <w:div w:id="1185440668">
          <w:marLeft w:val="130"/>
          <w:marRight w:val="0"/>
          <w:marTop w:val="60"/>
          <w:marBottom w:val="60"/>
          <w:divBdr>
            <w:top w:val="none" w:sz="0" w:space="0" w:color="auto"/>
            <w:left w:val="none" w:sz="0" w:space="0" w:color="auto"/>
            <w:bottom w:val="none" w:sz="0" w:space="0" w:color="auto"/>
            <w:right w:val="none" w:sz="0" w:space="0" w:color="auto"/>
          </w:divBdr>
        </w:div>
        <w:div w:id="1952085950">
          <w:marLeft w:val="288"/>
          <w:marRight w:val="0"/>
          <w:marTop w:val="0"/>
          <w:marBottom w:val="0"/>
          <w:divBdr>
            <w:top w:val="none" w:sz="0" w:space="0" w:color="auto"/>
            <w:left w:val="none" w:sz="0" w:space="0" w:color="auto"/>
            <w:bottom w:val="none" w:sz="0" w:space="0" w:color="auto"/>
            <w:right w:val="none" w:sz="0" w:space="0" w:color="auto"/>
          </w:divBdr>
        </w:div>
        <w:div w:id="1518764001">
          <w:marLeft w:val="288"/>
          <w:marRight w:val="0"/>
          <w:marTop w:val="0"/>
          <w:marBottom w:val="0"/>
          <w:divBdr>
            <w:top w:val="none" w:sz="0" w:space="0" w:color="auto"/>
            <w:left w:val="none" w:sz="0" w:space="0" w:color="auto"/>
            <w:bottom w:val="none" w:sz="0" w:space="0" w:color="auto"/>
            <w:right w:val="none" w:sz="0" w:space="0" w:color="auto"/>
          </w:divBdr>
        </w:div>
        <w:div w:id="2049794659">
          <w:marLeft w:val="288"/>
          <w:marRight w:val="0"/>
          <w:marTop w:val="0"/>
          <w:marBottom w:val="0"/>
          <w:divBdr>
            <w:top w:val="none" w:sz="0" w:space="0" w:color="auto"/>
            <w:left w:val="none" w:sz="0" w:space="0" w:color="auto"/>
            <w:bottom w:val="none" w:sz="0" w:space="0" w:color="auto"/>
            <w:right w:val="none" w:sz="0" w:space="0" w:color="auto"/>
          </w:divBdr>
        </w:div>
        <w:div w:id="648899156">
          <w:marLeft w:val="288"/>
          <w:marRight w:val="0"/>
          <w:marTop w:val="0"/>
          <w:marBottom w:val="0"/>
          <w:divBdr>
            <w:top w:val="none" w:sz="0" w:space="0" w:color="auto"/>
            <w:left w:val="none" w:sz="0" w:space="0" w:color="auto"/>
            <w:bottom w:val="none" w:sz="0" w:space="0" w:color="auto"/>
            <w:right w:val="none" w:sz="0" w:space="0" w:color="auto"/>
          </w:divBdr>
        </w:div>
        <w:div w:id="1135950417">
          <w:marLeft w:val="288"/>
          <w:marRight w:val="0"/>
          <w:marTop w:val="0"/>
          <w:marBottom w:val="0"/>
          <w:divBdr>
            <w:top w:val="none" w:sz="0" w:space="0" w:color="auto"/>
            <w:left w:val="none" w:sz="0" w:space="0" w:color="auto"/>
            <w:bottom w:val="none" w:sz="0" w:space="0" w:color="auto"/>
            <w:right w:val="none" w:sz="0" w:space="0" w:color="auto"/>
          </w:divBdr>
        </w:div>
        <w:div w:id="1496603019">
          <w:marLeft w:val="288"/>
          <w:marRight w:val="0"/>
          <w:marTop w:val="0"/>
          <w:marBottom w:val="0"/>
          <w:divBdr>
            <w:top w:val="none" w:sz="0" w:space="0" w:color="auto"/>
            <w:left w:val="none" w:sz="0" w:space="0" w:color="auto"/>
            <w:bottom w:val="none" w:sz="0" w:space="0" w:color="auto"/>
            <w:right w:val="none" w:sz="0" w:space="0" w:color="auto"/>
          </w:divBdr>
        </w:div>
        <w:div w:id="1383288196">
          <w:marLeft w:val="288"/>
          <w:marRight w:val="0"/>
          <w:marTop w:val="0"/>
          <w:marBottom w:val="0"/>
          <w:divBdr>
            <w:top w:val="none" w:sz="0" w:space="0" w:color="auto"/>
            <w:left w:val="none" w:sz="0" w:space="0" w:color="auto"/>
            <w:bottom w:val="none" w:sz="0" w:space="0" w:color="auto"/>
            <w:right w:val="none" w:sz="0" w:space="0" w:color="auto"/>
          </w:divBdr>
        </w:div>
        <w:div w:id="1887795647">
          <w:marLeft w:val="288"/>
          <w:marRight w:val="0"/>
          <w:marTop w:val="0"/>
          <w:marBottom w:val="0"/>
          <w:divBdr>
            <w:top w:val="none" w:sz="0" w:space="0" w:color="auto"/>
            <w:left w:val="none" w:sz="0" w:space="0" w:color="auto"/>
            <w:bottom w:val="none" w:sz="0" w:space="0" w:color="auto"/>
            <w:right w:val="none" w:sz="0" w:space="0" w:color="auto"/>
          </w:divBdr>
        </w:div>
      </w:divsChild>
    </w:div>
    <w:div w:id="1072123097">
      <w:bodyDiv w:val="1"/>
      <w:marLeft w:val="0"/>
      <w:marRight w:val="0"/>
      <w:marTop w:val="0"/>
      <w:marBottom w:val="0"/>
      <w:divBdr>
        <w:top w:val="none" w:sz="0" w:space="0" w:color="auto"/>
        <w:left w:val="none" w:sz="0" w:space="0" w:color="auto"/>
        <w:bottom w:val="none" w:sz="0" w:space="0" w:color="auto"/>
        <w:right w:val="none" w:sz="0" w:space="0" w:color="auto"/>
      </w:divBdr>
    </w:div>
    <w:div w:id="1261764720">
      <w:bodyDiv w:val="1"/>
      <w:marLeft w:val="0"/>
      <w:marRight w:val="0"/>
      <w:marTop w:val="0"/>
      <w:marBottom w:val="0"/>
      <w:divBdr>
        <w:top w:val="none" w:sz="0" w:space="0" w:color="auto"/>
        <w:left w:val="none" w:sz="0" w:space="0" w:color="auto"/>
        <w:bottom w:val="none" w:sz="0" w:space="0" w:color="auto"/>
        <w:right w:val="none" w:sz="0" w:space="0" w:color="auto"/>
      </w:divBdr>
      <w:divsChild>
        <w:div w:id="606548574">
          <w:marLeft w:val="130"/>
          <w:marRight w:val="0"/>
          <w:marTop w:val="60"/>
          <w:marBottom w:val="60"/>
          <w:divBdr>
            <w:top w:val="none" w:sz="0" w:space="0" w:color="auto"/>
            <w:left w:val="none" w:sz="0" w:space="0" w:color="auto"/>
            <w:bottom w:val="none" w:sz="0" w:space="0" w:color="auto"/>
            <w:right w:val="none" w:sz="0" w:space="0" w:color="auto"/>
          </w:divBdr>
        </w:div>
        <w:div w:id="1723166514">
          <w:marLeft w:val="288"/>
          <w:marRight w:val="0"/>
          <w:marTop w:val="0"/>
          <w:marBottom w:val="0"/>
          <w:divBdr>
            <w:top w:val="none" w:sz="0" w:space="0" w:color="auto"/>
            <w:left w:val="none" w:sz="0" w:space="0" w:color="auto"/>
            <w:bottom w:val="none" w:sz="0" w:space="0" w:color="auto"/>
            <w:right w:val="none" w:sz="0" w:space="0" w:color="auto"/>
          </w:divBdr>
        </w:div>
        <w:div w:id="1801610703">
          <w:marLeft w:val="288"/>
          <w:marRight w:val="0"/>
          <w:marTop w:val="0"/>
          <w:marBottom w:val="0"/>
          <w:divBdr>
            <w:top w:val="none" w:sz="0" w:space="0" w:color="auto"/>
            <w:left w:val="none" w:sz="0" w:space="0" w:color="auto"/>
            <w:bottom w:val="none" w:sz="0" w:space="0" w:color="auto"/>
            <w:right w:val="none" w:sz="0" w:space="0" w:color="auto"/>
          </w:divBdr>
        </w:div>
        <w:div w:id="1471827692">
          <w:marLeft w:val="288"/>
          <w:marRight w:val="0"/>
          <w:marTop w:val="0"/>
          <w:marBottom w:val="0"/>
          <w:divBdr>
            <w:top w:val="none" w:sz="0" w:space="0" w:color="auto"/>
            <w:left w:val="none" w:sz="0" w:space="0" w:color="auto"/>
            <w:bottom w:val="none" w:sz="0" w:space="0" w:color="auto"/>
            <w:right w:val="none" w:sz="0" w:space="0" w:color="auto"/>
          </w:divBdr>
        </w:div>
        <w:div w:id="1537113896">
          <w:marLeft w:val="288"/>
          <w:marRight w:val="0"/>
          <w:marTop w:val="0"/>
          <w:marBottom w:val="0"/>
          <w:divBdr>
            <w:top w:val="none" w:sz="0" w:space="0" w:color="auto"/>
            <w:left w:val="none" w:sz="0" w:space="0" w:color="auto"/>
            <w:bottom w:val="none" w:sz="0" w:space="0" w:color="auto"/>
            <w:right w:val="none" w:sz="0" w:space="0" w:color="auto"/>
          </w:divBdr>
        </w:div>
        <w:div w:id="1455097854">
          <w:marLeft w:val="288"/>
          <w:marRight w:val="0"/>
          <w:marTop w:val="0"/>
          <w:marBottom w:val="0"/>
          <w:divBdr>
            <w:top w:val="none" w:sz="0" w:space="0" w:color="auto"/>
            <w:left w:val="none" w:sz="0" w:space="0" w:color="auto"/>
            <w:bottom w:val="none" w:sz="0" w:space="0" w:color="auto"/>
            <w:right w:val="none" w:sz="0" w:space="0" w:color="auto"/>
          </w:divBdr>
        </w:div>
        <w:div w:id="154876603">
          <w:marLeft w:val="130"/>
          <w:marRight w:val="0"/>
          <w:marTop w:val="60"/>
          <w:marBottom w:val="60"/>
          <w:divBdr>
            <w:top w:val="none" w:sz="0" w:space="0" w:color="auto"/>
            <w:left w:val="none" w:sz="0" w:space="0" w:color="auto"/>
            <w:bottom w:val="none" w:sz="0" w:space="0" w:color="auto"/>
            <w:right w:val="none" w:sz="0" w:space="0" w:color="auto"/>
          </w:divBdr>
        </w:div>
        <w:div w:id="600382468">
          <w:marLeft w:val="130"/>
          <w:marRight w:val="0"/>
          <w:marTop w:val="60"/>
          <w:marBottom w:val="60"/>
          <w:divBdr>
            <w:top w:val="none" w:sz="0" w:space="0" w:color="auto"/>
            <w:left w:val="none" w:sz="0" w:space="0" w:color="auto"/>
            <w:bottom w:val="none" w:sz="0" w:space="0" w:color="auto"/>
            <w:right w:val="none" w:sz="0" w:space="0" w:color="auto"/>
          </w:divBdr>
        </w:div>
        <w:div w:id="1476487789">
          <w:marLeft w:val="130"/>
          <w:marRight w:val="0"/>
          <w:marTop w:val="60"/>
          <w:marBottom w:val="60"/>
          <w:divBdr>
            <w:top w:val="none" w:sz="0" w:space="0" w:color="auto"/>
            <w:left w:val="none" w:sz="0" w:space="0" w:color="auto"/>
            <w:bottom w:val="none" w:sz="0" w:space="0" w:color="auto"/>
            <w:right w:val="none" w:sz="0" w:space="0" w:color="auto"/>
          </w:divBdr>
        </w:div>
        <w:div w:id="2035114484">
          <w:marLeft w:val="130"/>
          <w:marRight w:val="0"/>
          <w:marTop w:val="60"/>
          <w:marBottom w:val="60"/>
          <w:divBdr>
            <w:top w:val="none" w:sz="0" w:space="0" w:color="auto"/>
            <w:left w:val="none" w:sz="0" w:space="0" w:color="auto"/>
            <w:bottom w:val="none" w:sz="0" w:space="0" w:color="auto"/>
            <w:right w:val="none" w:sz="0" w:space="0" w:color="auto"/>
          </w:divBdr>
        </w:div>
        <w:div w:id="95903838">
          <w:marLeft w:val="130"/>
          <w:marRight w:val="0"/>
          <w:marTop w:val="60"/>
          <w:marBottom w:val="60"/>
          <w:divBdr>
            <w:top w:val="none" w:sz="0" w:space="0" w:color="auto"/>
            <w:left w:val="none" w:sz="0" w:space="0" w:color="auto"/>
            <w:bottom w:val="none" w:sz="0" w:space="0" w:color="auto"/>
            <w:right w:val="none" w:sz="0" w:space="0" w:color="auto"/>
          </w:divBdr>
        </w:div>
        <w:div w:id="1345134796">
          <w:marLeft w:val="130"/>
          <w:marRight w:val="0"/>
          <w:marTop w:val="60"/>
          <w:marBottom w:val="60"/>
          <w:divBdr>
            <w:top w:val="none" w:sz="0" w:space="0" w:color="auto"/>
            <w:left w:val="none" w:sz="0" w:space="0" w:color="auto"/>
            <w:bottom w:val="none" w:sz="0" w:space="0" w:color="auto"/>
            <w:right w:val="none" w:sz="0" w:space="0" w:color="auto"/>
          </w:divBdr>
        </w:div>
      </w:divsChild>
    </w:div>
    <w:div w:id="1710186462">
      <w:bodyDiv w:val="1"/>
      <w:marLeft w:val="0"/>
      <w:marRight w:val="0"/>
      <w:marTop w:val="0"/>
      <w:marBottom w:val="0"/>
      <w:divBdr>
        <w:top w:val="none" w:sz="0" w:space="0" w:color="auto"/>
        <w:left w:val="none" w:sz="0" w:space="0" w:color="auto"/>
        <w:bottom w:val="none" w:sz="0" w:space="0" w:color="auto"/>
        <w:right w:val="none" w:sz="0" w:space="0" w:color="auto"/>
      </w:divBdr>
      <w:divsChild>
        <w:div w:id="301544898">
          <w:marLeft w:val="0"/>
          <w:marRight w:val="0"/>
          <w:marTop w:val="0"/>
          <w:marBottom w:val="0"/>
          <w:divBdr>
            <w:top w:val="none" w:sz="0" w:space="0" w:color="auto"/>
            <w:left w:val="none" w:sz="0" w:space="0" w:color="auto"/>
            <w:bottom w:val="none" w:sz="0" w:space="0" w:color="auto"/>
            <w:right w:val="none" w:sz="0" w:space="0" w:color="auto"/>
          </w:divBdr>
        </w:div>
      </w:divsChild>
    </w:div>
    <w:div w:id="1741057156">
      <w:bodyDiv w:val="1"/>
      <w:marLeft w:val="0"/>
      <w:marRight w:val="0"/>
      <w:marTop w:val="0"/>
      <w:marBottom w:val="0"/>
      <w:divBdr>
        <w:top w:val="none" w:sz="0" w:space="0" w:color="auto"/>
        <w:left w:val="none" w:sz="0" w:space="0" w:color="auto"/>
        <w:bottom w:val="none" w:sz="0" w:space="0" w:color="auto"/>
        <w:right w:val="none" w:sz="0" w:space="0" w:color="auto"/>
      </w:divBdr>
    </w:div>
    <w:div w:id="1797483329">
      <w:bodyDiv w:val="1"/>
      <w:marLeft w:val="30"/>
      <w:marRight w:val="30"/>
      <w:marTop w:val="0"/>
      <w:marBottom w:val="0"/>
      <w:divBdr>
        <w:top w:val="none" w:sz="0" w:space="0" w:color="auto"/>
        <w:left w:val="none" w:sz="0" w:space="0" w:color="auto"/>
        <w:bottom w:val="none" w:sz="0" w:space="0" w:color="auto"/>
        <w:right w:val="none" w:sz="0" w:space="0" w:color="auto"/>
      </w:divBdr>
      <w:divsChild>
        <w:div w:id="322245556">
          <w:marLeft w:val="0"/>
          <w:marRight w:val="0"/>
          <w:marTop w:val="0"/>
          <w:marBottom w:val="0"/>
          <w:divBdr>
            <w:top w:val="none" w:sz="0" w:space="0" w:color="auto"/>
            <w:left w:val="none" w:sz="0" w:space="0" w:color="auto"/>
            <w:bottom w:val="none" w:sz="0" w:space="0" w:color="auto"/>
            <w:right w:val="none" w:sz="0" w:space="0" w:color="auto"/>
          </w:divBdr>
          <w:divsChild>
            <w:div w:id="1987708105">
              <w:marLeft w:val="0"/>
              <w:marRight w:val="0"/>
              <w:marTop w:val="0"/>
              <w:marBottom w:val="0"/>
              <w:divBdr>
                <w:top w:val="none" w:sz="0" w:space="0" w:color="auto"/>
                <w:left w:val="none" w:sz="0" w:space="0" w:color="auto"/>
                <w:bottom w:val="none" w:sz="0" w:space="0" w:color="auto"/>
                <w:right w:val="none" w:sz="0" w:space="0" w:color="auto"/>
              </w:divBdr>
              <w:divsChild>
                <w:div w:id="620645244">
                  <w:marLeft w:val="180"/>
                  <w:marRight w:val="0"/>
                  <w:marTop w:val="0"/>
                  <w:marBottom w:val="0"/>
                  <w:divBdr>
                    <w:top w:val="none" w:sz="0" w:space="0" w:color="auto"/>
                    <w:left w:val="none" w:sz="0" w:space="0" w:color="auto"/>
                    <w:bottom w:val="none" w:sz="0" w:space="0" w:color="auto"/>
                    <w:right w:val="none" w:sz="0" w:space="0" w:color="auto"/>
                  </w:divBdr>
                  <w:divsChild>
                    <w:div w:id="158167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092598">
      <w:bodyDiv w:val="1"/>
      <w:marLeft w:val="0"/>
      <w:marRight w:val="0"/>
      <w:marTop w:val="0"/>
      <w:marBottom w:val="0"/>
      <w:divBdr>
        <w:top w:val="none" w:sz="0" w:space="0" w:color="auto"/>
        <w:left w:val="none" w:sz="0" w:space="0" w:color="auto"/>
        <w:bottom w:val="none" w:sz="0" w:space="0" w:color="auto"/>
        <w:right w:val="none" w:sz="0" w:space="0" w:color="auto"/>
      </w:divBdr>
    </w:div>
    <w:div w:id="1982610719">
      <w:bodyDiv w:val="1"/>
      <w:marLeft w:val="30"/>
      <w:marRight w:val="30"/>
      <w:marTop w:val="0"/>
      <w:marBottom w:val="0"/>
      <w:divBdr>
        <w:top w:val="none" w:sz="0" w:space="0" w:color="auto"/>
        <w:left w:val="none" w:sz="0" w:space="0" w:color="auto"/>
        <w:bottom w:val="none" w:sz="0" w:space="0" w:color="auto"/>
        <w:right w:val="none" w:sz="0" w:space="0" w:color="auto"/>
      </w:divBdr>
      <w:divsChild>
        <w:div w:id="850221539">
          <w:marLeft w:val="0"/>
          <w:marRight w:val="0"/>
          <w:marTop w:val="0"/>
          <w:marBottom w:val="0"/>
          <w:divBdr>
            <w:top w:val="none" w:sz="0" w:space="0" w:color="auto"/>
            <w:left w:val="none" w:sz="0" w:space="0" w:color="auto"/>
            <w:bottom w:val="none" w:sz="0" w:space="0" w:color="auto"/>
            <w:right w:val="none" w:sz="0" w:space="0" w:color="auto"/>
          </w:divBdr>
          <w:divsChild>
            <w:div w:id="1066143222">
              <w:marLeft w:val="0"/>
              <w:marRight w:val="0"/>
              <w:marTop w:val="0"/>
              <w:marBottom w:val="0"/>
              <w:divBdr>
                <w:top w:val="none" w:sz="0" w:space="0" w:color="auto"/>
                <w:left w:val="none" w:sz="0" w:space="0" w:color="auto"/>
                <w:bottom w:val="none" w:sz="0" w:space="0" w:color="auto"/>
                <w:right w:val="none" w:sz="0" w:space="0" w:color="auto"/>
              </w:divBdr>
              <w:divsChild>
                <w:div w:id="1906331645">
                  <w:marLeft w:val="180"/>
                  <w:marRight w:val="0"/>
                  <w:marTop w:val="0"/>
                  <w:marBottom w:val="0"/>
                  <w:divBdr>
                    <w:top w:val="none" w:sz="0" w:space="0" w:color="auto"/>
                    <w:left w:val="none" w:sz="0" w:space="0" w:color="auto"/>
                    <w:bottom w:val="none" w:sz="0" w:space="0" w:color="auto"/>
                    <w:right w:val="none" w:sz="0" w:space="0" w:color="auto"/>
                  </w:divBdr>
                  <w:divsChild>
                    <w:div w:id="109636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t.com/en_US/products/new/equipment/wheel-tractor-scrapers.html" TargetMode="External"/><Relationship Id="rId18" Type="http://schemas.openxmlformats.org/officeDocument/2006/relationships/image" Target="media/image4.jpeg"/><Relationship Id="rId26" Type="http://schemas.openxmlformats.org/officeDocument/2006/relationships/image" Target="media/image8.jpeg"/><Relationship Id="rId39" Type="http://schemas.openxmlformats.org/officeDocument/2006/relationships/image" Target="media/image17.jpeg"/><Relationship Id="rId3" Type="http://schemas.openxmlformats.org/officeDocument/2006/relationships/customXml" Target="../customXml/item3.xml"/><Relationship Id="rId21" Type="http://schemas.openxmlformats.org/officeDocument/2006/relationships/hyperlink" Target="http://br.bing.com/images/search?q=forklift&amp;qpvt=forklift&amp;FORM=IGRE#view=detail&amp;id=6F1EF89EBD73F0B549A3433B0902F100EE3C905F&amp;selectedIndex=13" TargetMode="External"/><Relationship Id="rId34" Type="http://schemas.openxmlformats.org/officeDocument/2006/relationships/hyperlink" Target="http://www.cat.com/en_US/products/new/equipment/underground-room-and-pillar/load-haul-dumps.html"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cat.com/en_US/products/new/equipment/backhoe-loaders.html" TargetMode="External"/><Relationship Id="rId25" Type="http://schemas.openxmlformats.org/officeDocument/2006/relationships/hyperlink" Target="http://www.cat.com/en_US/products/new/equipment/wheel-dozers.html" TargetMode="External"/><Relationship Id="rId33" Type="http://schemas.openxmlformats.org/officeDocument/2006/relationships/image" Target="media/image13.jpeg"/><Relationship Id="rId38" Type="http://schemas.openxmlformats.org/officeDocument/2006/relationships/image" Target="media/image16.pn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hyperlink" Target="http://www.cat.com/en_US/products/new/equipment/off-highway-trucks.html" TargetMode="External"/><Relationship Id="rId41" Type="http://schemas.openxmlformats.org/officeDocument/2006/relationships/image" Target="media/image1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at.com/en_US/products/new/equipment/motor-graders.html" TargetMode="External"/><Relationship Id="rId24" Type="http://schemas.openxmlformats.org/officeDocument/2006/relationships/image" Target="media/image7.jpeg"/><Relationship Id="rId32" Type="http://schemas.openxmlformats.org/officeDocument/2006/relationships/image" Target="media/image12.jpeg"/><Relationship Id="rId37" Type="http://schemas.openxmlformats.org/officeDocument/2006/relationships/image" Target="media/image15.jpeg"/><Relationship Id="rId40" Type="http://schemas.openxmlformats.org/officeDocument/2006/relationships/hyperlink" Target="http://www.cat.com/en_US/products/new/equipment/underground-room-and-pillar/scoops.html"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cat.com/en_US/products/new/equipment/wheel-loaders.html" TargetMode="External"/><Relationship Id="rId23" Type="http://schemas.openxmlformats.org/officeDocument/2006/relationships/hyperlink" Target="http://br.bing.com/images/search?q=tyre+handler&amp;qpvt=tyre+handler&amp;FORM=IGRE#view=detail&amp;id=A16525D7588C8A004235873577F9BE09539D515C&amp;selectedIndex=50" TargetMode="External"/><Relationship Id="rId28" Type="http://schemas.openxmlformats.org/officeDocument/2006/relationships/image" Target="media/image9.jpeg"/><Relationship Id="rId36" Type="http://schemas.openxmlformats.org/officeDocument/2006/relationships/hyperlink" Target="http://www.cat.com/en_US/products/new/equipment/underground-hard-rock/underground-mining-trucks.html" TargetMode="External"/><Relationship Id="rId10" Type="http://schemas.openxmlformats.org/officeDocument/2006/relationships/endnotes" Target="endnotes.xml"/><Relationship Id="rId19" Type="http://schemas.openxmlformats.org/officeDocument/2006/relationships/hyperlink" Target="http://www.cat.com/en_US/products/new/equipment/excavators.html" TargetMode="External"/><Relationship Id="rId31" Type="http://schemas.openxmlformats.org/officeDocument/2006/relationships/image" Target="media/image11.png"/><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6.jpeg"/><Relationship Id="rId27" Type="http://schemas.openxmlformats.org/officeDocument/2006/relationships/hyperlink" Target="http://www.cat.com/en_US/products/new/equipment/dozers.html" TargetMode="External"/><Relationship Id="rId30" Type="http://schemas.openxmlformats.org/officeDocument/2006/relationships/image" Target="media/image10.jpeg"/><Relationship Id="rId35" Type="http://schemas.openxmlformats.org/officeDocument/2006/relationships/image" Target="media/image14.jpeg"/><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19.png"/></Relationships>
</file>

<file path=word/_rels/header2.xml.rels><?xml version="1.0" encoding="UTF-8" standalone="yes"?>
<Relationships xmlns="http://schemas.openxmlformats.org/package/2006/relationships"><Relationship Id="rId2" Type="http://schemas.openxmlformats.org/officeDocument/2006/relationships/image" Target="media/image21.jpeg"/><Relationship Id="rId1" Type="http://schemas.openxmlformats.org/officeDocument/2006/relationships/image" Target="media/image20.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1525746.CVRD\Configura&#231;&#245;es%20locais\Temporary%20Internet%20Files\Content.Outlook\4GYI8BKQ\2009_03_09%20-%20AutoNorm.dot" TargetMode="External"/></Relationships>
</file>

<file path=word/theme/theme1.xml><?xml version="1.0" encoding="utf-8"?>
<a:theme xmlns:a="http://schemas.openxmlformats.org/drawingml/2006/main" name="Tema do Office">
  <a:themeElements>
    <a:clrScheme name="Vale">
      <a:dk1>
        <a:srgbClr val="474747"/>
      </a:dk1>
      <a:lt1>
        <a:srgbClr val="FFFFFF"/>
      </a:lt1>
      <a:dk2>
        <a:srgbClr val="007E7A"/>
      </a:dk2>
      <a:lt2>
        <a:srgbClr val="808080"/>
      </a:lt2>
      <a:accent1>
        <a:srgbClr val="007E7A"/>
      </a:accent1>
      <a:accent2>
        <a:srgbClr val="EDB111"/>
      </a:accent2>
      <a:accent3>
        <a:srgbClr val="69BE28"/>
      </a:accent3>
      <a:accent4>
        <a:srgbClr val="F4D070"/>
      </a:accent4>
      <a:accent5>
        <a:srgbClr val="A5D87E"/>
      </a:accent5>
      <a:accent6>
        <a:srgbClr val="808080"/>
      </a:accent6>
      <a:hlink>
        <a:srgbClr val="000000"/>
      </a:hlink>
      <a:folHlink>
        <a:srgbClr val="00000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1972C6865E6C418BFE6F41BD74C52F" ma:contentTypeVersion="0" ma:contentTypeDescription="Create a new document." ma:contentTypeScope="" ma:versionID="f5882836e152c1bf19051bc2afffa7a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A2F2-A9FF-4212-BA50-18D276C969E5}">
  <ds:schemaRefs>
    <ds:schemaRef ds:uri="http://schemas.microsoft.com/sharepoint/v3/contenttype/forms"/>
  </ds:schemaRefs>
</ds:datastoreItem>
</file>

<file path=customXml/itemProps2.xml><?xml version="1.0" encoding="utf-8"?>
<ds:datastoreItem xmlns:ds="http://schemas.openxmlformats.org/officeDocument/2006/customXml" ds:itemID="{2FA6C580-BBA1-4161-AEAD-2E5B8F8CE613}">
  <ds:schemaRefs>
    <ds:schemaRef ds:uri="http://schemas.microsoft.com/office/2006/metadata/properties"/>
  </ds:schemaRefs>
</ds:datastoreItem>
</file>

<file path=customXml/itemProps3.xml><?xml version="1.0" encoding="utf-8"?>
<ds:datastoreItem xmlns:ds="http://schemas.openxmlformats.org/officeDocument/2006/customXml" ds:itemID="{705EF3BB-D2AA-4737-9A42-521CE0680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656C24-812B-4071-9078-6D3701D8A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2009_03_09 - AutoNorm</Template>
  <TotalTime>1</TotalTime>
  <Pages>19</Pages>
  <Words>7613</Words>
  <Characters>41112</Characters>
  <Application>Microsoft Office Word</Application>
  <DocSecurity>0</DocSecurity>
  <Lines>342</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Cia. Vale do Rio Doce</Company>
  <LinksUpToDate>false</LinksUpToDate>
  <CharactersWithSpaces>48628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CVRD</dc:creator>
  <cp:lastModifiedBy>Tainara Braga</cp:lastModifiedBy>
  <cp:revision>3</cp:revision>
  <cp:lastPrinted>2015-02-26T12:03:00Z</cp:lastPrinted>
  <dcterms:created xsi:type="dcterms:W3CDTF">2016-11-21T12:41:00Z</dcterms:created>
  <dcterms:modified xsi:type="dcterms:W3CDTF">2018-05-24T17:34:00Z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0x010100221972C6865E6C418BFE6F41BD74C52F</vt:lpwstr>
  </property>
</Properties>
</file>